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67" w:rsidRPr="00923667" w:rsidRDefault="00923667" w:rsidP="00923667">
      <w:pPr>
        <w:jc w:val="center"/>
        <w:rPr>
          <w:rFonts w:ascii="Arial" w:hAnsi="Arial" w:cs="Arial"/>
          <w:b/>
          <w:sz w:val="24"/>
          <w:szCs w:val="24"/>
        </w:rPr>
      </w:pPr>
      <w:r w:rsidRPr="00923667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23667" w:rsidRPr="00923667" w:rsidRDefault="00923667" w:rsidP="00923667">
      <w:pPr>
        <w:jc w:val="center"/>
        <w:rPr>
          <w:rFonts w:ascii="Arial" w:hAnsi="Arial" w:cs="Arial"/>
          <w:b/>
          <w:sz w:val="24"/>
          <w:szCs w:val="24"/>
        </w:rPr>
      </w:pPr>
      <w:r w:rsidRPr="00923667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23667" w:rsidRPr="00923667" w:rsidRDefault="00923667" w:rsidP="00923667">
      <w:pPr>
        <w:jc w:val="center"/>
        <w:rPr>
          <w:rFonts w:ascii="Arial" w:hAnsi="Arial" w:cs="Arial"/>
          <w:b/>
          <w:sz w:val="24"/>
          <w:szCs w:val="24"/>
        </w:rPr>
      </w:pPr>
      <w:r w:rsidRPr="00923667">
        <w:rPr>
          <w:rFonts w:ascii="Arial" w:hAnsi="Arial" w:cs="Arial"/>
          <w:b/>
          <w:sz w:val="24"/>
          <w:szCs w:val="24"/>
        </w:rPr>
        <w:t>БЫКОВСКИЙ МУНИЦИПАЛЬНЫЙ РАЙОН</w:t>
      </w:r>
    </w:p>
    <w:p w:rsidR="00923667" w:rsidRPr="00923667" w:rsidRDefault="00923667" w:rsidP="0092366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923667">
        <w:rPr>
          <w:rFonts w:ascii="Arial" w:hAnsi="Arial" w:cs="Arial"/>
          <w:b/>
          <w:sz w:val="24"/>
          <w:szCs w:val="24"/>
        </w:rPr>
        <w:t>АДМИНИСТРАЦИЯ САДОВСКОГО СЕЛЬСКОГО ПОСЕЛЕНИЯ</w:t>
      </w:r>
    </w:p>
    <w:p w:rsidR="00923667" w:rsidRPr="00923667" w:rsidRDefault="00923667" w:rsidP="00923667">
      <w:pPr>
        <w:jc w:val="center"/>
        <w:rPr>
          <w:rFonts w:ascii="Arial" w:hAnsi="Arial" w:cs="Arial"/>
          <w:b/>
          <w:sz w:val="24"/>
          <w:szCs w:val="24"/>
        </w:rPr>
      </w:pPr>
    </w:p>
    <w:p w:rsidR="00923667" w:rsidRPr="00923667" w:rsidRDefault="00923667" w:rsidP="00923667">
      <w:pPr>
        <w:jc w:val="center"/>
        <w:rPr>
          <w:rFonts w:ascii="Arial" w:hAnsi="Arial" w:cs="Arial"/>
          <w:b/>
          <w:sz w:val="24"/>
          <w:szCs w:val="24"/>
        </w:rPr>
      </w:pPr>
      <w:r w:rsidRPr="00923667">
        <w:rPr>
          <w:rFonts w:ascii="Arial" w:hAnsi="Arial" w:cs="Arial"/>
          <w:b/>
          <w:sz w:val="24"/>
          <w:szCs w:val="24"/>
        </w:rPr>
        <w:t>ПОСТАНОВЛЕНИЕ</w:t>
      </w: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 xml:space="preserve">    15 февраля  2017 г.                      N 11</w:t>
      </w: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 xml:space="preserve">«О внесении дополнений в постановление  </w:t>
      </w: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 xml:space="preserve">от10.01.2017 № 1«О внесении изменений  в Устав </w:t>
      </w: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>Муниципального казенного учреждения культуры</w:t>
      </w: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 xml:space="preserve"> Садовский сельский Дом Культуры Быковского</w:t>
      </w: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области»</w:t>
      </w: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г. № 131 - ФЗ «Об общих принципах организации местного самоуправления в Российской Федерации», постановлением Правительства Волгоградской области от 10.06.2-13 г. № 288 - п, приказ комитета экономики Волгоградской области от 05.10.2016 № 217, приказа </w:t>
      </w:r>
      <w:proofErr w:type="spellStart"/>
      <w:r w:rsidRPr="00923667">
        <w:rPr>
          <w:rFonts w:ascii="Arial" w:hAnsi="Arial" w:cs="Arial"/>
          <w:sz w:val="24"/>
          <w:szCs w:val="24"/>
        </w:rPr>
        <w:t>Росмолодежи</w:t>
      </w:r>
      <w:proofErr w:type="spellEnd"/>
      <w:r w:rsidRPr="00923667">
        <w:rPr>
          <w:rFonts w:ascii="Arial" w:hAnsi="Arial" w:cs="Arial"/>
          <w:sz w:val="24"/>
          <w:szCs w:val="24"/>
        </w:rPr>
        <w:t xml:space="preserve"> от 13.05.2016 г. № 167 с целью улучшения работы органов сферы ГМП </w:t>
      </w:r>
      <w:proofErr w:type="gramStart"/>
      <w:r w:rsidRPr="0092366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923667">
        <w:rPr>
          <w:rFonts w:ascii="Arial" w:hAnsi="Arial" w:cs="Arial"/>
          <w:sz w:val="24"/>
          <w:szCs w:val="24"/>
        </w:rPr>
        <w:t>государственной молодежной политике) по улучшению значений ведомственных показателей оценки эффективности деятельности органов местного самоуправления;</w:t>
      </w: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>ПОСТАНОВЛЯЮ:</w:t>
      </w:r>
    </w:p>
    <w:p w:rsidR="00923667" w:rsidRPr="00923667" w:rsidRDefault="00923667" w:rsidP="0092366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>Внести  дополнения в постановление от 10.01.2017 № 1 «О внесении изменений  в Устав муниципального казенного учреждения культуры Садовский сельский Дом Культуры Быковского муниципального района Волгоградской области;</w:t>
      </w:r>
    </w:p>
    <w:p w:rsidR="00923667" w:rsidRPr="00923667" w:rsidRDefault="00923667" w:rsidP="00923667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923667">
        <w:rPr>
          <w:rFonts w:ascii="Arial" w:hAnsi="Arial" w:cs="Arial"/>
          <w:sz w:val="24"/>
          <w:szCs w:val="24"/>
        </w:rPr>
        <w:t>Постановление от 10.01.2017 № 1 дополнить пунктом  следующего содержания «Уполномочить директора Муниципального казенного учреждения культуры «Садовского сельского Дома Культуры Соловьеву О. В. , выступить заявителем от имени администрации Садовского сельского поселения Быковского муниципального района Волгоградской области, в органе государственной регистрации изменений в Устав учреждения и осуществления действий по регистрации муниципального казенного учреждения культуры Садовского сельского Дома Культуры»</w:t>
      </w:r>
      <w:proofErr w:type="gramEnd"/>
    </w:p>
    <w:p w:rsidR="00923667" w:rsidRPr="00923667" w:rsidRDefault="00923667" w:rsidP="00923667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9236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36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23667" w:rsidRPr="00923667" w:rsidRDefault="00923667" w:rsidP="00923667">
      <w:pPr>
        <w:ind w:left="360"/>
        <w:rPr>
          <w:rFonts w:ascii="Arial" w:hAnsi="Arial" w:cs="Arial"/>
          <w:sz w:val="24"/>
          <w:szCs w:val="24"/>
        </w:rPr>
      </w:pPr>
    </w:p>
    <w:p w:rsidR="00923667" w:rsidRPr="00923667" w:rsidRDefault="00923667" w:rsidP="00923667">
      <w:pPr>
        <w:ind w:left="360"/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>Глава Садовского</w:t>
      </w:r>
    </w:p>
    <w:p w:rsidR="00923667" w:rsidRPr="00923667" w:rsidRDefault="00923667" w:rsidP="00923667">
      <w:pPr>
        <w:ind w:left="360"/>
        <w:rPr>
          <w:rFonts w:ascii="Arial" w:hAnsi="Arial" w:cs="Arial"/>
          <w:sz w:val="24"/>
          <w:szCs w:val="24"/>
        </w:rPr>
      </w:pPr>
      <w:r w:rsidRPr="00923667">
        <w:rPr>
          <w:rFonts w:ascii="Arial" w:hAnsi="Arial" w:cs="Arial"/>
          <w:sz w:val="24"/>
          <w:szCs w:val="24"/>
        </w:rPr>
        <w:t>сельского поселения:                                          Н. М. Мосиенко</w:t>
      </w:r>
    </w:p>
    <w:p w:rsidR="00923667" w:rsidRPr="00923667" w:rsidRDefault="00923667" w:rsidP="00923667">
      <w:pPr>
        <w:ind w:left="360"/>
        <w:rPr>
          <w:rFonts w:ascii="Arial" w:hAnsi="Arial" w:cs="Arial"/>
          <w:sz w:val="24"/>
          <w:szCs w:val="24"/>
        </w:rPr>
      </w:pP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</w:p>
    <w:p w:rsidR="00923667" w:rsidRPr="00923667" w:rsidRDefault="00923667" w:rsidP="00923667">
      <w:pPr>
        <w:rPr>
          <w:rFonts w:ascii="Arial" w:hAnsi="Arial" w:cs="Arial"/>
          <w:sz w:val="24"/>
          <w:szCs w:val="24"/>
        </w:rPr>
      </w:pPr>
    </w:p>
    <w:p w:rsidR="00706AE2" w:rsidRPr="00923667" w:rsidRDefault="00706AE2">
      <w:pPr>
        <w:rPr>
          <w:rFonts w:ascii="Arial" w:hAnsi="Arial" w:cs="Arial"/>
          <w:sz w:val="24"/>
          <w:szCs w:val="24"/>
        </w:rPr>
      </w:pPr>
    </w:p>
    <w:sectPr w:rsidR="00706AE2" w:rsidRPr="00923667" w:rsidSect="0070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1DA"/>
    <w:multiLevelType w:val="multilevel"/>
    <w:tmpl w:val="91A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">
    <w:nsid w:val="6CB81B72"/>
    <w:multiLevelType w:val="multilevel"/>
    <w:tmpl w:val="46C462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667"/>
    <w:rsid w:val="00706AE2"/>
    <w:rsid w:val="0092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2017-02-07T20:34:00Z</dcterms:created>
  <dcterms:modified xsi:type="dcterms:W3CDTF">2017-02-07T20:35:00Z</dcterms:modified>
</cp:coreProperties>
</file>