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21" w:rsidRDefault="00A43821" w:rsidP="00A43821">
      <w:pPr>
        <w:jc w:val="center"/>
        <w:outlineLvl w:val="0"/>
        <w:rPr>
          <w:b/>
          <w:bCs/>
          <w:sz w:val="30"/>
        </w:rPr>
      </w:pPr>
      <w:r>
        <w:rPr>
          <w:b/>
          <w:bCs/>
          <w:sz w:val="30"/>
        </w:rPr>
        <w:t>ВОЛГОГРАДСКАЯ ОБЛАСТЬ</w:t>
      </w:r>
    </w:p>
    <w:p w:rsidR="00A43821" w:rsidRDefault="00A43821" w:rsidP="00A43821">
      <w:pPr>
        <w:jc w:val="center"/>
        <w:outlineLvl w:val="0"/>
        <w:rPr>
          <w:b/>
          <w:bCs/>
          <w:sz w:val="30"/>
        </w:rPr>
      </w:pPr>
      <w:r>
        <w:rPr>
          <w:b/>
          <w:bCs/>
          <w:sz w:val="30"/>
        </w:rPr>
        <w:t>БЫКОВСКИЙ МУНИЦИПАЛЬНЫЙ РАЙОН</w:t>
      </w:r>
    </w:p>
    <w:p w:rsidR="00A43821" w:rsidRDefault="00A43821" w:rsidP="00A43821">
      <w:pPr>
        <w:jc w:val="center"/>
        <w:outlineLvl w:val="0"/>
        <w:rPr>
          <w:b/>
          <w:bCs/>
          <w:sz w:val="30"/>
        </w:rPr>
      </w:pPr>
      <w:r>
        <w:rPr>
          <w:b/>
          <w:bCs/>
          <w:sz w:val="30"/>
        </w:rPr>
        <w:t>АДМИНИСТРАЦИЯ САДОВСКОГО СЕЛЬСКОГО ПОСЕЛЕНИЯ</w:t>
      </w:r>
    </w:p>
    <w:p w:rsidR="00A43821" w:rsidRPr="00851B9E" w:rsidRDefault="00A43821" w:rsidP="00A43821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sz w:val="36"/>
          <w:szCs w:val="36"/>
        </w:rPr>
        <w:br w:type="textWrapping" w:clear="all"/>
      </w:r>
      <w:proofErr w:type="gramStart"/>
      <w:r w:rsidRPr="00851B9E">
        <w:rPr>
          <w:b/>
          <w:bCs/>
        </w:rPr>
        <w:t>П</w:t>
      </w:r>
      <w:proofErr w:type="gramEnd"/>
      <w:r w:rsidRPr="00851B9E">
        <w:rPr>
          <w:b/>
          <w:bCs/>
        </w:rPr>
        <w:t xml:space="preserve"> О С Т А Н О В Л Е Н И Е</w:t>
      </w:r>
    </w:p>
    <w:p w:rsidR="00A43821" w:rsidRPr="00851B9E" w:rsidRDefault="00A43821" w:rsidP="00A43821">
      <w:pPr>
        <w:pStyle w:val="1"/>
        <w:rPr>
          <w:sz w:val="24"/>
          <w:szCs w:val="24"/>
        </w:rPr>
      </w:pPr>
    </w:p>
    <w:p w:rsidR="00A43821" w:rsidRPr="00851B9E" w:rsidRDefault="00A43821" w:rsidP="00A43821">
      <w:pPr>
        <w:rPr>
          <w:rFonts w:ascii="Arial" w:hAnsi="Arial" w:cs="Arial"/>
        </w:rPr>
      </w:pPr>
      <w:r w:rsidRPr="00851B9E">
        <w:rPr>
          <w:rFonts w:ascii="Arial" w:hAnsi="Arial" w:cs="Arial"/>
        </w:rPr>
        <w:t xml:space="preserve">от </w:t>
      </w:r>
      <w:r w:rsidR="00DF69F2">
        <w:rPr>
          <w:rFonts w:ascii="Arial" w:hAnsi="Arial" w:cs="Arial"/>
        </w:rPr>
        <w:t>10 июля</w:t>
      </w:r>
      <w:r w:rsidRPr="00851B9E">
        <w:rPr>
          <w:rFonts w:ascii="Arial" w:hAnsi="Arial" w:cs="Arial"/>
        </w:rPr>
        <w:t xml:space="preserve"> 2017 года</w:t>
      </w:r>
      <w:r w:rsidRPr="00851B9E">
        <w:rPr>
          <w:rFonts w:ascii="Arial" w:hAnsi="Arial" w:cs="Arial"/>
        </w:rPr>
        <w:tab/>
        <w:t xml:space="preserve">             </w:t>
      </w:r>
      <w:r w:rsidR="00851B9E">
        <w:rPr>
          <w:rFonts w:ascii="Arial" w:hAnsi="Arial" w:cs="Arial"/>
        </w:rPr>
        <w:t xml:space="preserve">   </w:t>
      </w:r>
      <w:r w:rsidRPr="00851B9E">
        <w:rPr>
          <w:rFonts w:ascii="Arial" w:hAnsi="Arial" w:cs="Arial"/>
        </w:rPr>
        <w:t xml:space="preserve">   №</w:t>
      </w:r>
      <w:r w:rsidR="00DF69F2">
        <w:rPr>
          <w:rFonts w:ascii="Arial" w:hAnsi="Arial" w:cs="Arial"/>
        </w:rPr>
        <w:t xml:space="preserve"> 52</w:t>
      </w:r>
    </w:p>
    <w:p w:rsidR="00A43821" w:rsidRPr="00851B9E" w:rsidRDefault="00A43821" w:rsidP="00A43821">
      <w:pPr>
        <w:jc w:val="center"/>
        <w:rPr>
          <w:rFonts w:ascii="Arial" w:hAnsi="Arial" w:cs="Arial"/>
        </w:rPr>
      </w:pPr>
    </w:p>
    <w:p w:rsidR="00A43821" w:rsidRPr="00851B9E" w:rsidRDefault="00A43821" w:rsidP="00A43821">
      <w:pPr>
        <w:pStyle w:val="a3"/>
        <w:jc w:val="center"/>
        <w:rPr>
          <w:rFonts w:ascii="Arial" w:hAnsi="Arial" w:cs="Arial"/>
          <w:bCs/>
        </w:rPr>
      </w:pPr>
      <w:r w:rsidRPr="00851B9E">
        <w:rPr>
          <w:rFonts w:ascii="Arial" w:hAnsi="Arial" w:cs="Arial"/>
        </w:rPr>
        <w:t>О внесении  изменений в постановление администрации Садовского сельского поселения от</w:t>
      </w:r>
      <w:r w:rsidRPr="00851B9E">
        <w:rPr>
          <w:rFonts w:ascii="Arial" w:hAnsi="Arial" w:cs="Arial"/>
          <w:color w:val="000000"/>
        </w:rPr>
        <w:t xml:space="preserve">  15.05.2017 г № 30 «</w:t>
      </w:r>
      <w:r w:rsidRPr="00851B9E">
        <w:rPr>
          <w:rStyle w:val="a4"/>
          <w:rFonts w:ascii="Arial" w:hAnsi="Arial" w:cs="Arial"/>
          <w:b w:val="0"/>
        </w:rPr>
        <w:t>Об утверждении административного</w:t>
      </w:r>
      <w:r w:rsidRPr="00851B9E">
        <w:rPr>
          <w:rFonts w:ascii="Arial" w:hAnsi="Arial" w:cs="Arial"/>
          <w:b/>
        </w:rPr>
        <w:br/>
      </w:r>
      <w:r w:rsidRPr="00851B9E">
        <w:rPr>
          <w:rStyle w:val="a4"/>
          <w:rFonts w:ascii="Arial" w:hAnsi="Arial" w:cs="Arial"/>
          <w:b w:val="0"/>
        </w:rPr>
        <w:t>регламента предоставления муниципальной</w:t>
      </w:r>
      <w:r w:rsidRPr="00851B9E">
        <w:rPr>
          <w:rFonts w:ascii="Arial" w:hAnsi="Arial" w:cs="Arial"/>
          <w:b/>
        </w:rPr>
        <w:t xml:space="preserve"> </w:t>
      </w:r>
      <w:r w:rsidRPr="00851B9E">
        <w:rPr>
          <w:rStyle w:val="a4"/>
          <w:rFonts w:ascii="Arial" w:hAnsi="Arial" w:cs="Arial"/>
          <w:b w:val="0"/>
        </w:rPr>
        <w:t>услуги по принятию документов, а также выдаче решений о переводе или об отказе в переводе жилого помещения в нежилое</w:t>
      </w:r>
      <w:r w:rsidR="00851B9E">
        <w:rPr>
          <w:rStyle w:val="a4"/>
          <w:rFonts w:ascii="Arial" w:hAnsi="Arial" w:cs="Arial"/>
          <w:b w:val="0"/>
        </w:rPr>
        <w:t xml:space="preserve"> </w:t>
      </w:r>
      <w:r w:rsidRPr="00851B9E">
        <w:rPr>
          <w:rStyle w:val="a4"/>
          <w:rFonts w:ascii="Arial" w:hAnsi="Arial" w:cs="Arial"/>
          <w:b w:val="0"/>
        </w:rPr>
        <w:t>помещение или нежилого помещения в жилое помещение»</w:t>
      </w:r>
    </w:p>
    <w:p w:rsidR="00A43821" w:rsidRPr="00851B9E" w:rsidRDefault="00A43821" w:rsidP="00A43821">
      <w:pPr>
        <w:pStyle w:val="a3"/>
        <w:jc w:val="both"/>
        <w:rPr>
          <w:rFonts w:ascii="Arial" w:hAnsi="Arial" w:cs="Arial"/>
        </w:rPr>
      </w:pPr>
      <w:r w:rsidRPr="00851B9E">
        <w:rPr>
          <w:rFonts w:ascii="Arial" w:hAnsi="Arial" w:cs="Arial"/>
        </w:rPr>
        <w:t xml:space="preserve">     </w:t>
      </w:r>
      <w:proofErr w:type="gramStart"/>
      <w:r w:rsidRPr="00851B9E">
        <w:rPr>
          <w:rFonts w:ascii="Arial" w:hAnsi="Arial" w:cs="Arial"/>
        </w:rPr>
        <w:t>В соответствии с Федеральным законом от 27 июля 2010 года № 210-ФЗ «Об организации предоставления государственных и муниципальных услуг</w:t>
      </w:r>
      <w:r w:rsidRPr="00851B9E">
        <w:rPr>
          <w:rFonts w:ascii="Arial" w:hAnsi="Arial" w:cs="Arial"/>
          <w:u w:val="single"/>
        </w:rPr>
        <w:t>»,</w:t>
      </w:r>
      <w:hyperlink r:id="rId5" w:history="1">
        <w:r w:rsidRPr="00851B9E">
          <w:rPr>
            <w:rFonts w:ascii="Arial" w:hAnsi="Arial" w:cs="Arial"/>
          </w:rPr>
          <w:t>Федеральным законом от 06.10.2003 N 131-ФЗ «Об общих принципах организации местного самоуправления в Российской Федерации</w:t>
        </w:r>
      </w:hyperlink>
      <w:r w:rsidRPr="00851B9E">
        <w:rPr>
          <w:rFonts w:ascii="Arial" w:hAnsi="Arial" w:cs="Arial"/>
        </w:rPr>
        <w:t xml:space="preserve">», ч.2 ст.23 </w:t>
      </w:r>
      <w:hyperlink r:id="rId6" w:history="1">
        <w:r w:rsidRPr="00851B9E">
          <w:rPr>
            <w:rFonts w:ascii="Arial" w:hAnsi="Arial" w:cs="Arial"/>
          </w:rPr>
          <w:t>Жилищным кодексом Российской Федерации</w:t>
        </w:r>
      </w:hyperlink>
      <w:r w:rsidRPr="00851B9E">
        <w:rPr>
          <w:rFonts w:ascii="Arial" w:hAnsi="Arial" w:cs="Arial"/>
        </w:rPr>
        <w:t xml:space="preserve">, </w:t>
      </w:r>
      <w:hyperlink r:id="rId7" w:history="1">
        <w:r w:rsidRPr="00851B9E">
          <w:rPr>
            <w:rFonts w:ascii="Arial" w:hAnsi="Arial" w:cs="Arial"/>
          </w:rPr>
          <w:t>постановлением Правительства Российской Федерации от 10.08.2005 N 502 «Об утверждении формы уведомления о переводе (отказе в переводе) жилого (нежилого</w:t>
        </w:r>
        <w:proofErr w:type="gramEnd"/>
        <w:r w:rsidRPr="00851B9E">
          <w:rPr>
            <w:rFonts w:ascii="Arial" w:hAnsi="Arial" w:cs="Arial"/>
          </w:rPr>
          <w:t>) помещения в нежилое (жилое) помещение</w:t>
        </w:r>
      </w:hyperlink>
      <w:r w:rsidRPr="00851B9E">
        <w:rPr>
          <w:rFonts w:ascii="Arial" w:hAnsi="Arial" w:cs="Arial"/>
        </w:rPr>
        <w:t xml:space="preserve">», </w:t>
      </w:r>
      <w:hyperlink r:id="rId8" w:history="1">
        <w:r w:rsidRPr="00851B9E">
          <w:rPr>
            <w:rFonts w:ascii="Arial" w:hAnsi="Arial" w:cs="Arial"/>
          </w:rPr>
          <w:t>Постановлением Государственного комитета Российской Федерации по строительству и жилищно-коммунальному комплексу от 27.09.2003 N 170 «Об утверждении Правил и норм технической эксплуатации жилищного фонда</w:t>
        </w:r>
      </w:hyperlink>
      <w:r w:rsidRPr="00851B9E">
        <w:rPr>
          <w:rFonts w:ascii="Arial" w:hAnsi="Arial" w:cs="Arial"/>
        </w:rPr>
        <w:t>», постановлением администрации Садовского сельского поселения от 10.11.2011 № 33 «О порядке разработки и утверждения административных регламентов предоставления муниципальных услуг»,</w:t>
      </w:r>
    </w:p>
    <w:p w:rsidR="00A43821" w:rsidRPr="00851B9E" w:rsidRDefault="00A43821" w:rsidP="00A43821">
      <w:pPr>
        <w:pStyle w:val="a3"/>
        <w:jc w:val="both"/>
        <w:rPr>
          <w:rFonts w:ascii="Arial" w:hAnsi="Arial" w:cs="Arial"/>
        </w:rPr>
      </w:pPr>
      <w:r w:rsidRPr="00851B9E">
        <w:rPr>
          <w:rFonts w:ascii="Arial" w:hAnsi="Arial" w:cs="Arial"/>
        </w:rPr>
        <w:t>ПОСТАНОВЛЯЮ:</w:t>
      </w:r>
    </w:p>
    <w:p w:rsidR="00851B9E" w:rsidRPr="00851B9E" w:rsidRDefault="00A43821" w:rsidP="00851B9E">
      <w:pPr>
        <w:pStyle w:val="a3"/>
        <w:numPr>
          <w:ilvl w:val="0"/>
          <w:numId w:val="1"/>
        </w:numPr>
        <w:jc w:val="both"/>
        <w:rPr>
          <w:rStyle w:val="a4"/>
          <w:rFonts w:ascii="Arial" w:hAnsi="Arial" w:cs="Arial"/>
          <w:b w:val="0"/>
          <w:bCs w:val="0"/>
        </w:rPr>
      </w:pPr>
      <w:r w:rsidRPr="00851B9E">
        <w:rPr>
          <w:rFonts w:ascii="Arial" w:hAnsi="Arial" w:cs="Arial"/>
        </w:rPr>
        <w:t>Внести изменения в постановление администрации Садовского сельского поселения от</w:t>
      </w:r>
      <w:r w:rsidRPr="00851B9E">
        <w:rPr>
          <w:rFonts w:ascii="Arial" w:hAnsi="Arial" w:cs="Arial"/>
          <w:color w:val="000000"/>
        </w:rPr>
        <w:t xml:space="preserve">  15.05.2017 г № 30 «</w:t>
      </w:r>
      <w:r w:rsidRPr="00851B9E">
        <w:rPr>
          <w:rStyle w:val="a4"/>
          <w:rFonts w:ascii="Arial" w:hAnsi="Arial" w:cs="Arial"/>
          <w:b w:val="0"/>
        </w:rPr>
        <w:t>Об утверждении административного</w:t>
      </w:r>
      <w:r w:rsidRPr="00851B9E">
        <w:rPr>
          <w:rFonts w:ascii="Arial" w:hAnsi="Arial" w:cs="Arial"/>
          <w:b/>
        </w:rPr>
        <w:br/>
      </w:r>
      <w:r w:rsidRPr="00851B9E">
        <w:rPr>
          <w:rStyle w:val="a4"/>
          <w:rFonts w:ascii="Arial" w:hAnsi="Arial" w:cs="Arial"/>
          <w:b w:val="0"/>
        </w:rPr>
        <w:t>регламента предоставления муниципальной</w:t>
      </w:r>
      <w:r w:rsidRPr="00851B9E">
        <w:rPr>
          <w:rFonts w:ascii="Arial" w:hAnsi="Arial" w:cs="Arial"/>
          <w:b/>
        </w:rPr>
        <w:t xml:space="preserve"> </w:t>
      </w:r>
      <w:r w:rsidRPr="00851B9E">
        <w:rPr>
          <w:rStyle w:val="a4"/>
          <w:rFonts w:ascii="Arial" w:hAnsi="Arial" w:cs="Arial"/>
          <w:b w:val="0"/>
        </w:rPr>
        <w:t>услуги по принятию документов, а также выдаче решений о переводе или об отказе в переводе жилого помещения в нежилое</w:t>
      </w:r>
      <w:r w:rsidRPr="00851B9E">
        <w:rPr>
          <w:rFonts w:ascii="Arial" w:hAnsi="Arial" w:cs="Arial"/>
          <w:b/>
        </w:rPr>
        <w:t xml:space="preserve"> </w:t>
      </w:r>
      <w:r w:rsidRPr="00851B9E">
        <w:rPr>
          <w:rStyle w:val="a4"/>
          <w:rFonts w:ascii="Arial" w:hAnsi="Arial" w:cs="Arial"/>
          <w:b w:val="0"/>
        </w:rPr>
        <w:t>помещение или нежилого помещения в жилое помещение»;</w:t>
      </w:r>
    </w:p>
    <w:p w:rsidR="00851B9E" w:rsidRPr="00851B9E" w:rsidRDefault="00851B9E" w:rsidP="00851B9E">
      <w:pPr>
        <w:pStyle w:val="a3"/>
        <w:ind w:left="360"/>
        <w:jc w:val="both"/>
        <w:rPr>
          <w:rFonts w:ascii="Arial" w:hAnsi="Arial" w:cs="Arial"/>
        </w:rPr>
      </w:pPr>
      <w:r>
        <w:rPr>
          <w:rStyle w:val="a4"/>
          <w:rFonts w:ascii="Arial" w:hAnsi="Arial" w:cs="Arial"/>
          <w:b w:val="0"/>
        </w:rPr>
        <w:t>1.1.</w:t>
      </w:r>
      <w:r w:rsidRPr="00851B9E">
        <w:rPr>
          <w:rFonts w:ascii="Arial" w:hAnsi="Arial" w:cs="Arial"/>
        </w:rPr>
        <w:t xml:space="preserve">П. 2.6 Регламента читать в следующей редакции: </w:t>
      </w:r>
      <w:proofErr w:type="gramStart"/>
      <w:r w:rsidRPr="00851B9E">
        <w:rPr>
          <w:rFonts w:ascii="Arial" w:hAnsi="Arial" w:cs="Arial"/>
        </w:rPr>
        <w:t xml:space="preserve">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(далее в настоящей главе - заявитель) в орган, осуществляющий перевод помещений,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(далее - многофункциональный центр) в соответствии с заключенным ими в установленном Правительством Российской Федерации </w:t>
      </w:r>
      <w:hyperlink r:id="rId9" w:history="1">
        <w:r w:rsidRPr="00851B9E">
          <w:rPr>
            <w:rFonts w:ascii="Arial" w:hAnsi="Arial" w:cs="Arial"/>
            <w:color w:val="0000FF"/>
          </w:rPr>
          <w:t>порядке</w:t>
        </w:r>
      </w:hyperlink>
      <w:r w:rsidRPr="00851B9E">
        <w:rPr>
          <w:rFonts w:ascii="Arial" w:hAnsi="Arial" w:cs="Arial"/>
        </w:rPr>
        <w:t xml:space="preserve"> соглашением</w:t>
      </w:r>
      <w:proofErr w:type="gramEnd"/>
      <w:r w:rsidRPr="00851B9E">
        <w:rPr>
          <w:rFonts w:ascii="Arial" w:hAnsi="Arial" w:cs="Arial"/>
        </w:rPr>
        <w:t xml:space="preserve"> о взаимодействии представляет:</w:t>
      </w:r>
    </w:p>
    <w:p w:rsidR="00851B9E" w:rsidRPr="00851B9E" w:rsidRDefault="00851B9E" w:rsidP="00851B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51B9E" w:rsidRPr="00851B9E" w:rsidRDefault="00851B9E" w:rsidP="00851B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51B9E" w:rsidRPr="00851B9E" w:rsidRDefault="00851B9E" w:rsidP="00851B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51B9E" w:rsidRPr="00851B9E" w:rsidRDefault="00851B9E" w:rsidP="00851B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51B9E">
        <w:rPr>
          <w:rFonts w:ascii="Arial" w:hAnsi="Arial" w:cs="Arial"/>
        </w:rPr>
        <w:lastRenderedPageBreak/>
        <w:t>1) заявление о переводе помещения;</w:t>
      </w:r>
    </w:p>
    <w:p w:rsidR="00851B9E" w:rsidRPr="00851B9E" w:rsidRDefault="00851B9E" w:rsidP="00851B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0" w:name="Par1"/>
      <w:bookmarkEnd w:id="0"/>
      <w:r w:rsidRPr="00851B9E">
        <w:rPr>
          <w:rFonts w:ascii="Arial" w:hAnsi="Arial" w:cs="Arial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851B9E" w:rsidRPr="00851B9E" w:rsidRDefault="00851B9E" w:rsidP="00851B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" w:name="Par2"/>
      <w:bookmarkEnd w:id="1"/>
      <w:r w:rsidRPr="00851B9E">
        <w:rPr>
          <w:rFonts w:ascii="Arial" w:hAnsi="Arial" w:cs="Arial"/>
        </w:rPr>
        <w:t xml:space="preserve">3) план переводимого помещения с его техническим описанием (в случае, если переводимое помещение является жилым, технический </w:t>
      </w:r>
      <w:hyperlink r:id="rId10" w:history="1">
        <w:r w:rsidRPr="00851B9E">
          <w:rPr>
            <w:rFonts w:ascii="Arial" w:hAnsi="Arial" w:cs="Arial"/>
            <w:color w:val="0000FF"/>
          </w:rPr>
          <w:t>паспорт</w:t>
        </w:r>
      </w:hyperlink>
      <w:r w:rsidRPr="00851B9E">
        <w:rPr>
          <w:rFonts w:ascii="Arial" w:hAnsi="Arial" w:cs="Arial"/>
        </w:rPr>
        <w:t xml:space="preserve"> такого помещения);</w:t>
      </w:r>
    </w:p>
    <w:p w:rsidR="00851B9E" w:rsidRPr="00851B9E" w:rsidRDefault="00851B9E" w:rsidP="00851B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2" w:name="Par3"/>
      <w:bookmarkEnd w:id="2"/>
      <w:r w:rsidRPr="00851B9E">
        <w:rPr>
          <w:rFonts w:ascii="Arial" w:hAnsi="Arial" w:cs="Arial"/>
        </w:rPr>
        <w:t>4) поэтажный план дома, в котором находится переводимое помещение;</w:t>
      </w:r>
    </w:p>
    <w:p w:rsidR="00851B9E" w:rsidRPr="00851B9E" w:rsidRDefault="00851B9E" w:rsidP="00851B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51B9E">
        <w:rPr>
          <w:rFonts w:ascii="Arial" w:hAnsi="Arial" w:cs="Arial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851B9E" w:rsidRPr="00851B9E" w:rsidRDefault="00851B9E" w:rsidP="00851B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51B9E">
        <w:rPr>
          <w:rFonts w:ascii="Arial" w:hAnsi="Arial" w:cs="Arial"/>
        </w:rPr>
        <w:t>2.1. Заявитель вправе не представлять документы, а также в случае, если право на переводимое помещение зарегистрировано в Едином государственном реестре недвижимости, документы. Для рассмотрения заявления о переводе помещения орган, осуществляющий перевод помещений,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851B9E" w:rsidRPr="00851B9E" w:rsidRDefault="00851B9E" w:rsidP="00851B9E">
      <w:pPr>
        <w:rPr>
          <w:rFonts w:ascii="Arial" w:hAnsi="Arial" w:cs="Arial"/>
        </w:rPr>
      </w:pPr>
    </w:p>
    <w:p w:rsidR="00A43821" w:rsidRPr="00851B9E" w:rsidRDefault="00A43821" w:rsidP="00851B9E">
      <w:pPr>
        <w:pStyle w:val="a3"/>
        <w:jc w:val="both"/>
        <w:rPr>
          <w:rFonts w:ascii="Arial" w:hAnsi="Arial" w:cs="Arial"/>
        </w:rPr>
      </w:pPr>
    </w:p>
    <w:p w:rsidR="00851B9E" w:rsidRDefault="00851B9E" w:rsidP="00DF69F2">
      <w:pPr>
        <w:pStyle w:val="a3"/>
        <w:spacing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Садовского </w:t>
      </w:r>
    </w:p>
    <w:p w:rsidR="00A43821" w:rsidRPr="00851B9E" w:rsidRDefault="00851B9E" w:rsidP="00DF69F2">
      <w:pPr>
        <w:pStyle w:val="a3"/>
        <w:spacing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поселения:                                                            Н. М. Мосиенко</w:t>
      </w:r>
    </w:p>
    <w:p w:rsidR="0058607D" w:rsidRPr="00851B9E" w:rsidRDefault="0058607D" w:rsidP="00DF69F2">
      <w:pPr>
        <w:spacing w:after="240"/>
        <w:rPr>
          <w:rFonts w:ascii="Arial" w:hAnsi="Arial" w:cs="Arial"/>
        </w:rPr>
      </w:pPr>
    </w:p>
    <w:sectPr w:rsidR="0058607D" w:rsidRPr="00851B9E" w:rsidSect="0058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0452B"/>
    <w:multiLevelType w:val="multilevel"/>
    <w:tmpl w:val="B838A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821"/>
    <w:rsid w:val="0058607D"/>
    <w:rsid w:val="00617CD8"/>
    <w:rsid w:val="00851B9E"/>
    <w:rsid w:val="00A43821"/>
    <w:rsid w:val="00DF69F2"/>
    <w:rsid w:val="00F7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3821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8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A4382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43821"/>
    <w:rPr>
      <w:b/>
      <w:bCs/>
    </w:rPr>
  </w:style>
  <w:style w:type="paragraph" w:styleId="a5">
    <w:name w:val="List Paragraph"/>
    <w:basedOn w:val="a"/>
    <w:uiPriority w:val="34"/>
    <w:qFormat/>
    <w:rsid w:val="00851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72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4336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94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hyperlink" Target="consultantplus://offline/ref=82A861FFD5CAA408C3797B66ACCAF46D2500958E1ED8C5FA722AB207CCC45607F0CF0AA4E49D2Cn1P3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FAB5C394167131A47D7F2F5422E4D8561C28539BE6A4A19AEF1A8B5DEE7D7E885525AF40EBB26Ao9m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cp:lastPrinted>2005-09-07T21:21:00Z</cp:lastPrinted>
  <dcterms:created xsi:type="dcterms:W3CDTF">2005-09-07T23:19:00Z</dcterms:created>
  <dcterms:modified xsi:type="dcterms:W3CDTF">2005-09-07T21:25:00Z</dcterms:modified>
</cp:coreProperties>
</file>