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33" w:rsidRPr="00475B33" w:rsidRDefault="00475B33" w:rsidP="0047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75B33" w:rsidRPr="00475B33" w:rsidRDefault="00475B33" w:rsidP="0047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5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Волгоградская область</w:t>
      </w:r>
    </w:p>
    <w:p w:rsidR="00475B33" w:rsidRPr="00475B33" w:rsidRDefault="00475B33" w:rsidP="0047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5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Быковский муниципальный район</w:t>
      </w:r>
    </w:p>
    <w:p w:rsidR="00475B33" w:rsidRPr="00475B33" w:rsidRDefault="00475B33" w:rsidP="0047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5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Садовская сельскаяДума</w:t>
      </w:r>
    </w:p>
    <w:p w:rsidR="00475B33" w:rsidRPr="00475B33" w:rsidRDefault="00475B33" w:rsidP="0047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======================================================</w:t>
      </w:r>
    </w:p>
    <w:p w:rsidR="00475B33" w:rsidRPr="00475B33" w:rsidRDefault="00475B33" w:rsidP="0047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4C" w:rsidRDefault="00475B33" w:rsidP="0047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F7E4C" w:rsidRDefault="00CF7E4C" w:rsidP="0047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E4C" w:rsidRDefault="00475B33" w:rsidP="00CF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F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61/193</w:t>
      </w:r>
    </w:p>
    <w:p w:rsidR="00475B33" w:rsidRPr="00CF7E4C" w:rsidRDefault="00475B33" w:rsidP="00CF7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F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 </w:t>
      </w:r>
      <w:r w:rsidRPr="00475B3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475B33" w:rsidRPr="00475B33" w:rsidRDefault="00475B33" w:rsidP="00475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33" w:rsidRPr="00475B33" w:rsidRDefault="00475B33" w:rsidP="00475B33">
      <w:pPr>
        <w:spacing w:after="0" w:line="240" w:lineRule="auto"/>
        <w:ind w:right="539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структуры администрации Садовского сельского поселения</w:t>
      </w:r>
    </w:p>
    <w:p w:rsidR="00475B33" w:rsidRPr="00475B33" w:rsidRDefault="00475B33" w:rsidP="00475B3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33" w:rsidRPr="00475B33" w:rsidRDefault="00475B33" w:rsidP="00475B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п.8 ст.37 Федерального закона от 06.10.2003г.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сельского поселения</w:t>
      </w:r>
      <w:r w:rsidRPr="0047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Садовская сельская Дума</w:t>
      </w:r>
      <w:r w:rsidRPr="0047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75B33" w:rsidRPr="00475B33" w:rsidRDefault="00475B33" w:rsidP="00475B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33" w:rsidRPr="00475B33" w:rsidRDefault="00475B33" w:rsidP="00475B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структуру Администрации Садовского сельского поселения (Приложение №1). </w:t>
      </w:r>
    </w:p>
    <w:p w:rsidR="00475B33" w:rsidRDefault="00475B33" w:rsidP="00475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(обнародовать) на официальн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сайте администрации Садовского сельского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1D0DF9" w:rsidRPr="00410DE9">
        <w:rPr>
          <w:b/>
        </w:rPr>
        <w:t>http</w:t>
      </w:r>
      <w:proofErr w:type="spellEnd"/>
      <w:r w:rsidR="001D0DF9" w:rsidRPr="00410DE9">
        <w:rPr>
          <w:b/>
        </w:rPr>
        <w:t>://</w:t>
      </w:r>
      <w:r w:rsidR="001D0DF9" w:rsidRPr="00410DE9">
        <w:rPr>
          <w:b/>
          <w:lang w:val="en-US"/>
        </w:rPr>
        <w:t>bykovsky</w:t>
      </w:r>
      <w:r w:rsidR="001D0DF9" w:rsidRPr="00410DE9">
        <w:rPr>
          <w:b/>
        </w:rPr>
        <w:t>.</w:t>
      </w:r>
      <w:proofErr w:type="spellStart"/>
      <w:r w:rsidR="001D0DF9" w:rsidRPr="00410DE9">
        <w:rPr>
          <w:b/>
          <w:lang w:val="en-US"/>
        </w:rPr>
        <w:t>volqanet</w:t>
      </w:r>
      <w:proofErr w:type="spellEnd"/>
      <w:r w:rsidR="001D0DF9" w:rsidRPr="00410DE9">
        <w:rPr>
          <w:b/>
        </w:rPr>
        <w:t>.ru/</w:t>
      </w:r>
      <w:r w:rsidR="001D0DF9" w:rsidRPr="00410DE9">
        <w:rPr>
          <w:b/>
          <w:lang w:val="en-US"/>
        </w:rPr>
        <w:t>Sadovoe</w:t>
      </w:r>
      <w:r w:rsidR="001D0DF9" w:rsidRPr="00410DE9">
        <w:rPr>
          <w:b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B33" w:rsidRDefault="00475B33" w:rsidP="00475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Настоящее решение вступает в силу с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официального обнародования</w:t>
      </w:r>
    </w:p>
    <w:p w:rsidR="00475B33" w:rsidRPr="00475B33" w:rsidRDefault="00475B33" w:rsidP="00475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Start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сельского поселения</w:t>
      </w:r>
    </w:p>
    <w:p w:rsidR="00475B33" w:rsidRPr="00475B33" w:rsidRDefault="00475B33" w:rsidP="00475B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Садовского сельского поселения,</w:t>
      </w: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5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</w:t>
      </w:r>
      <w:proofErr w:type="gramEnd"/>
      <w:r w:rsidRPr="00475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полномочия председателя</w:t>
      </w: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сельской Думы                                                                                                Н. М. Мосиенко</w:t>
      </w: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B33" w:rsidRPr="00475B33" w:rsidRDefault="00475B33" w:rsidP="00475B3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C45" w:rsidRPr="00752C45" w:rsidRDefault="00752C45" w:rsidP="00752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ПОЛНОМОЧИЯ АДМИНИСТРАЦИИ</w:t>
      </w:r>
    </w:p>
    <w:p w:rsidR="00752C45" w:rsidRPr="00752C45" w:rsidRDefault="00752C45" w:rsidP="006B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сельского поселения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 исполнительно-распорядительным органом </w:t>
      </w:r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Садовское</w:t>
      </w:r>
      <w:proofErr w:type="gramEnd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свою деятельность в соответствии с Конституцией Российской Федерации, федеральными и краевыми законами, нормативными правовыми и иными актами Российской Федерации, Уставом</w:t>
      </w:r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</w:t>
      </w:r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4B50" w:rsidRPr="00752C45" w:rsidRDefault="00752C45" w:rsidP="006B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  правами юридического лица и находит</w:t>
      </w:r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адресу: Волгоградская область, Быковский  район, юридический адрес: с. Садовое, ул. Садовая</w:t>
      </w:r>
      <w:proofErr w:type="gramStart"/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="00475B3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фактический адрес</w:t>
      </w:r>
      <w:r w:rsidR="00B547EF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Садовое, ул. Садовая,д 2.</w:t>
      </w:r>
    </w:p>
    <w:p w:rsidR="00CA4B50" w:rsidRPr="001A25A6" w:rsidRDefault="00CA4B50" w:rsidP="00CA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орган – Садовская сельская Дума в количестве 7</w:t>
      </w:r>
      <w:r w:rsidRPr="001A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Администрации</w:t>
      </w:r>
      <w:r w:rsidR="00B54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Садовского</w:t>
      </w: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</w:t>
      </w:r>
      <w:r w:rsidR="00B54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поселени</w:t>
      </w:r>
      <w:r w:rsidR="001D0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tbl>
      <w:tblPr>
        <w:tblW w:w="9923" w:type="dxa"/>
        <w:tblCellSpacing w:w="15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4353"/>
        <w:gridCol w:w="30"/>
        <w:gridCol w:w="30"/>
        <w:gridCol w:w="30"/>
        <w:gridCol w:w="131"/>
        <w:gridCol w:w="1543"/>
        <w:gridCol w:w="30"/>
        <w:gridCol w:w="1531"/>
      </w:tblGrid>
      <w:tr w:rsidR="00CA4B50" w:rsidRPr="00752C45" w:rsidTr="00CA4B50">
        <w:trPr>
          <w:trHeight w:val="509"/>
          <w:tblCellSpacing w:w="15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B50" w:rsidRPr="00752C45" w:rsidRDefault="00CA4B50" w:rsidP="00C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4B50" w:rsidRPr="00752C45" w:rsidTr="00CA4B50">
        <w:trPr>
          <w:trHeight w:val="53"/>
          <w:tblCellSpacing w:w="15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blCellSpacing w:w="15" w:type="dxa"/>
        </w:trPr>
        <w:tc>
          <w:tcPr>
            <w:tcW w:w="2201" w:type="dxa"/>
            <w:tcBorders>
              <w:left w:val="single" w:sz="4" w:space="0" w:color="auto"/>
            </w:tcBorders>
            <w:vAlign w:val="center"/>
            <w:hideMark/>
          </w:tcPr>
          <w:p w:rsidR="00CA4B50" w:rsidRPr="00752C45" w:rsidRDefault="00CA4B50" w:rsidP="006B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Садовского сельского поселения </w:t>
            </w:r>
          </w:p>
        </w:tc>
        <w:tc>
          <w:tcPr>
            <w:tcW w:w="43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6B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25 Устава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адовского с</w:t>
            </w: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  <w:tc>
          <w:tcPr>
            <w:tcW w:w="126" w:type="dxa"/>
            <w:gridSpan w:val="2"/>
            <w:tcBorders>
              <w:left w:val="single" w:sz="4" w:space="0" w:color="auto"/>
            </w:tcBorders>
            <w:vAlign w:val="center"/>
          </w:tcPr>
          <w:p w:rsidR="00CA4B50" w:rsidRDefault="00CA4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Pr="00752C45" w:rsidRDefault="00CA4B50" w:rsidP="00C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Тел.3-74-74</w:t>
            </w:r>
          </w:p>
        </w:tc>
        <w:tc>
          <w:tcPr>
            <w:tcW w:w="151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Мосиенко Н.М.</w:t>
            </w:r>
          </w:p>
        </w:tc>
      </w:tr>
      <w:tr w:rsidR="00CA4B50" w:rsidRPr="00752C45" w:rsidTr="00CA4B50">
        <w:trPr>
          <w:tblCellSpacing w:w="15" w:type="dxa"/>
        </w:trPr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ЖКХ; формирование муниципального заказа; первичных мер пожарной безопасности; вопросы гражданской обороны и чрезвычайных ситуаций природного и техногенного характера; владение, пользование и распоряжение муниципальным имуществом, находящимся в муниципальной собственности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административной комиссии.</w:t>
            </w:r>
          </w:p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местного значения, вопросы жизнеобеспечения учреждений соцкультбыта, реализация программ социально-экономического развития, вопросы сельского хозяйства.</w:t>
            </w:r>
          </w:p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blCellSpacing w:w="15" w:type="dxa"/>
        </w:trPr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финансовому планированию и контролю  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(главный бухгалтер – экономист)</w:t>
            </w:r>
          </w:p>
        </w:tc>
        <w:tc>
          <w:tcPr>
            <w:tcW w:w="4415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 – экономическая деятельность 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формирования, исполнения бюджета, бухгалтерского учета и отчетности, социально-</w:t>
            </w:r>
            <w:r w:rsidR="0050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прогнозирования, вопросы ценообразования, тарифы, вопросы финансово- экономического обоснования по текущему ремонту.</w:t>
            </w:r>
            <w:proofErr w:type="gramEnd"/>
          </w:p>
        </w:tc>
        <w:tc>
          <w:tcPr>
            <w:tcW w:w="96" w:type="dxa"/>
            <w:tcBorders>
              <w:left w:val="single" w:sz="4" w:space="0" w:color="auto"/>
            </w:tcBorders>
            <w:vAlign w:val="center"/>
          </w:tcPr>
          <w:p w:rsidR="00CA4B50" w:rsidRDefault="00CA4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Pr="00752C45" w:rsidRDefault="00CA4B50" w:rsidP="00C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3-76-33</w:t>
            </w:r>
          </w:p>
        </w:tc>
        <w:tc>
          <w:tcPr>
            <w:tcW w:w="151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С.А.</w:t>
            </w:r>
          </w:p>
        </w:tc>
      </w:tr>
      <w:tr w:rsidR="00CA4B50" w:rsidRPr="00752C45" w:rsidTr="00CA4B50">
        <w:trPr>
          <w:tblCellSpacing w:w="15" w:type="dxa"/>
        </w:trPr>
        <w:tc>
          <w:tcPr>
            <w:tcW w:w="22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учет; касса; кассовая 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налогов</w:t>
            </w:r>
          </w:p>
        </w:tc>
        <w:tc>
          <w:tcPr>
            <w:tcW w:w="101" w:type="dxa"/>
            <w:tcBorders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3-76-33</w:t>
            </w:r>
          </w:p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B50" w:rsidRDefault="00CA4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  <w:p w:rsidR="00CA4B50" w:rsidRPr="00752C45" w:rsidRDefault="00CA4B50" w:rsidP="00C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rHeight w:val="60"/>
          <w:tblCellSpacing w:w="15" w:type="dxa"/>
        </w:trPr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CA4B50" w:rsidRPr="00752C45" w:rsidRDefault="00CA4B50" w:rsidP="00C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  <w:hideMark/>
          </w:tcPr>
          <w:p w:rsidR="00CA4B50" w:rsidRDefault="00CA4B50" w:rsidP="006B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Pr="00752C45" w:rsidRDefault="00CA4B50" w:rsidP="006B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rHeight w:val="1019"/>
          <w:tblCellSpacing w:w="15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нотариальным действиям; делопроизводство администрации; работа по обращениям граждан; формирование архивных документов; кадры;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учет, ГО и ЧС, работа с похозяйственными книгами, </w:t>
            </w: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ведение работы с устными и </w:t>
            </w: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письменными   обращениями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охрана труда, обеспечение деятельности сельской Думы, программы, контроль.</w:t>
            </w:r>
          </w:p>
        </w:tc>
        <w:tc>
          <w:tcPr>
            <w:tcW w:w="1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CA4B50" w:rsidRDefault="00CA4B50" w:rsidP="006B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 w:rsidP="006B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 w:rsidP="006B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3-76-33     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5AB" w:rsidRPr="00752C45" w:rsidRDefault="00C375AB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О.И.</w:t>
            </w:r>
          </w:p>
        </w:tc>
      </w:tr>
      <w:tr w:rsidR="00CA4B50" w:rsidRPr="00752C45" w:rsidTr="00CA4B50">
        <w:trPr>
          <w:trHeight w:val="3020"/>
          <w:tblCellSpacing w:w="15" w:type="dxa"/>
        </w:trPr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суд; исковая деятельность; антикоррупционная экспертиза НПА; предоставление нормативных правовых актов для ведения регистра муниципальных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первичного воинского учета, работа с ЦЗН, организационная работа со всеми общественными организациями, статотчетность, выдача справок.</w:t>
            </w:r>
          </w:p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rHeight w:val="299"/>
          <w:tblCellSpacing w:w="15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rHeight w:val="248"/>
          <w:tblCellSpacing w:w="15" w:type="dxa"/>
        </w:trPr>
        <w:tc>
          <w:tcPr>
            <w:tcW w:w="2201" w:type="dxa"/>
            <w:tcBorders>
              <w:lef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имуществу и земле</w:t>
            </w: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земельным отношениям, похозяйственный учет и развитие личного подсобного хозяйства, КФХ, вопросы ЖКХ, благоустройства, пожарной безопасности, тарифного регулирования, развития огородничества, садоводства,  земельные и имущественные налоги, арендная плата.</w:t>
            </w:r>
          </w:p>
        </w:tc>
        <w:tc>
          <w:tcPr>
            <w:tcW w:w="156" w:type="dxa"/>
            <w:gridSpan w:val="3"/>
            <w:tcBorders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3-76-33  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Живак В.С.</w:t>
            </w:r>
          </w:p>
        </w:tc>
      </w:tr>
      <w:tr w:rsidR="00CA4B50" w:rsidRPr="00752C45" w:rsidTr="00CA4B50">
        <w:trPr>
          <w:tblCellSpacing w:w="15" w:type="dxa"/>
        </w:trPr>
        <w:tc>
          <w:tcPr>
            <w:tcW w:w="2201" w:type="dxa"/>
            <w:tcBorders>
              <w:lef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rHeight w:val="491"/>
          <w:tblCellSpacing w:w="15" w:type="dxa"/>
        </w:trPr>
        <w:tc>
          <w:tcPr>
            <w:tcW w:w="220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  <w:hideMark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B50" w:rsidRPr="00752C45" w:rsidTr="00CA4B50">
        <w:trPr>
          <w:trHeight w:val="896"/>
          <w:tblCellSpacing w:w="15" w:type="dxa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CA4B50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5AB" w:rsidRDefault="00C375AB" w:rsidP="00C3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Мусахаев А.У.</w:t>
            </w:r>
          </w:p>
          <w:p w:rsidR="00207886" w:rsidRDefault="00207886" w:rsidP="00C3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A4B50" w:rsidRPr="00752C45" w:rsidRDefault="00C375AB" w:rsidP="00C3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Казип К.К.</w:t>
            </w:r>
          </w:p>
        </w:tc>
      </w:tr>
      <w:tr w:rsidR="00CA4B50" w:rsidRPr="00752C45" w:rsidTr="00CA4B50">
        <w:trPr>
          <w:tblCellSpacing w:w="15" w:type="dxa"/>
        </w:trPr>
        <w:tc>
          <w:tcPr>
            <w:tcW w:w="220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50" w:rsidRPr="00752C45" w:rsidRDefault="00CA4B50" w:rsidP="0075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C45" w:rsidRPr="00752C45" w:rsidRDefault="00752C45" w:rsidP="00752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2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 работы Администрации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понед</w:t>
      </w:r>
      <w:r w:rsidR="00B547E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 – пятница: с 8.00 до 17-00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C45" w:rsidRPr="00752C45" w:rsidRDefault="00B547EF" w:rsidP="003E6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с 12.00 до 14</w:t>
      </w:r>
      <w:r w:rsidR="00752C45"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.00; выходные дни: суббота, воскресенье.</w:t>
      </w:r>
    </w:p>
    <w:p w:rsidR="0074469D" w:rsidRDefault="00752C45" w:rsidP="003E6B94">
      <w:pPr>
        <w:pStyle w:val="a3"/>
        <w:spacing w:before="0" w:beforeAutospacing="0" w:after="0" w:afterAutospacing="0"/>
        <w:rPr>
          <w:rStyle w:val="a4"/>
          <w:b/>
          <w:color w:val="auto"/>
        </w:rPr>
      </w:pPr>
      <w:r w:rsidRPr="00752C45">
        <w:t>        Адрес электронной почты администрации: </w:t>
      </w:r>
      <w:hyperlink r:id="rId5" w:history="1">
        <w:r w:rsidR="0074469D" w:rsidRPr="004D5EE9">
          <w:rPr>
            <w:rStyle w:val="a4"/>
            <w:b/>
            <w:color w:val="auto"/>
            <w:lang w:val="en-US"/>
          </w:rPr>
          <w:t>Byksadovoe</w:t>
        </w:r>
        <w:r w:rsidR="0074469D" w:rsidRPr="004D5EE9">
          <w:rPr>
            <w:rStyle w:val="a4"/>
            <w:b/>
            <w:color w:val="auto"/>
          </w:rPr>
          <w:t>@</w:t>
        </w:r>
        <w:r w:rsidR="0074469D" w:rsidRPr="004D5EE9">
          <w:rPr>
            <w:rStyle w:val="a4"/>
            <w:b/>
            <w:color w:val="auto"/>
            <w:lang w:val="en-US"/>
          </w:rPr>
          <w:t>yandex</w:t>
        </w:r>
        <w:r w:rsidR="0074469D" w:rsidRPr="004D5EE9">
          <w:rPr>
            <w:rStyle w:val="a4"/>
            <w:b/>
            <w:color w:val="auto"/>
          </w:rPr>
          <w:t>.ru.</w:t>
        </w:r>
      </w:hyperlink>
    </w:p>
    <w:p w:rsidR="00C375AB" w:rsidRDefault="00C375AB" w:rsidP="003E6B94">
      <w:pPr>
        <w:pStyle w:val="a3"/>
        <w:spacing w:before="0" w:beforeAutospacing="0" w:after="0" w:afterAutospacing="0"/>
      </w:pPr>
    </w:p>
    <w:p w:rsidR="00752C45" w:rsidRPr="00752C45" w:rsidRDefault="00752C45" w:rsidP="001D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Полномочия Администрации</w:t>
      </w:r>
    </w:p>
    <w:p w:rsidR="001D0DF9" w:rsidRDefault="00752C45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полномочий  по решению вопросов местного значения сельского поселения в соответствии с федеральными законами, нормативными правовыми актами</w:t>
      </w:r>
      <w:r w:rsidR="001D0DF9"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Садовской сельской Думы</w:t>
      </w: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постановлениями и распоряжениями Главы </w:t>
      </w:r>
      <w:r w:rsidR="001D0DF9"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</w:t>
      </w: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1D0DF9"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</w:t>
      </w:r>
      <w:r w:rsid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F9" w:rsidRDefault="00752C45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отдельных государственных полномочий, переданных органам местного самоуправления</w:t>
      </w:r>
      <w:r w:rsidR="001D0DF9"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сельского поселения </w:t>
      </w: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и краевыми законами;</w:t>
      </w:r>
    </w:p>
    <w:p w:rsidR="001D0DF9" w:rsidRPr="001D0DF9" w:rsidRDefault="00752C45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организация реализации концепций, планов и программ развития</w:t>
      </w:r>
    </w:p>
    <w:p w:rsidR="001D0DF9" w:rsidRDefault="001D0DF9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</w:t>
      </w:r>
      <w:r w:rsidR="00752C45"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2C45"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Садовской сельской Думой.</w:t>
      </w:r>
    </w:p>
    <w:p w:rsidR="001D0DF9" w:rsidRDefault="00752C45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</w:t>
      </w:r>
      <w:r w:rsid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проекта местного бюджета;</w:t>
      </w:r>
    </w:p>
    <w:p w:rsidR="001D0DF9" w:rsidRDefault="00752C45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местного бюджета;</w:t>
      </w:r>
    </w:p>
    <w:p w:rsidR="001D0DF9" w:rsidRDefault="00752C45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муниципальной собственностью в соответствии с действующим законодательством;</w:t>
      </w:r>
    </w:p>
    <w:p w:rsidR="00752C45" w:rsidRPr="001D0DF9" w:rsidRDefault="00752C45" w:rsidP="001D0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1D0DF9"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сельского поселения </w:t>
      </w:r>
      <w:r w:rsidRPr="001D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иными полномочиями, определенными федеральными и областными законами.</w:t>
      </w:r>
    </w:p>
    <w:p w:rsidR="00752C45" w:rsidRPr="00752C45" w:rsidRDefault="00752C45" w:rsidP="00752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вопросам местного значения </w:t>
      </w:r>
      <w:r w:rsidR="001D0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Садовского сельского поселения </w:t>
      </w: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относятся: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установление, изменение и отмена местных налогов и сборов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формирование архивных фондов поселения;</w:t>
      </w:r>
    </w:p>
    <w:p w:rsidR="00752C45" w:rsidRPr="00752C45" w:rsidRDefault="00752C45" w:rsidP="003E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утверждение правил благоустройства территории поселения, устанавливающих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благоустройства территории поселения (включая освещение улиц, 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52C45" w:rsidRPr="00752C45" w:rsidRDefault="00752C45" w:rsidP="003E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52C45" w:rsidRPr="00752C45" w:rsidRDefault="00752C45" w:rsidP="003E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52C45" w:rsidRPr="00752C45" w:rsidRDefault="00752C45" w:rsidP="003E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организация и осуществление мероприятий по работе с детьми и молодежью в поселении;</w:t>
      </w:r>
    </w:p>
    <w:p w:rsidR="00752C45" w:rsidRPr="00752C45" w:rsidRDefault="00752C45" w:rsidP="003E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752C45" w:rsidRPr="00752C45" w:rsidRDefault="003E6B94" w:rsidP="00752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 Садовского с</w:t>
      </w:r>
      <w:r w:rsidR="00752C45"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ельского поселения имеют право на: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музеев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осуществлении деятельности по опеке и попечительству;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создание муниципальной пожарной охраны;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создание условий для развития туризма;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752C45" w:rsidRPr="00752C45" w:rsidRDefault="00752C45" w:rsidP="00752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законов, определяющие полномочия: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Конституция Российской Федерации,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Гражданский кодекс Российской Федерации;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Налоговый кодекс Российской Федерации;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Земельный Кодекс Российской Федерации;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Семейный кодекс Российской Федерации;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Жилищный кодекс Российской Федерации;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Бюджетный кодекс Российской Федерации;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Градостроительный кодекс Российской Федерации;</w:t>
      </w:r>
    </w:p>
    <w:p w:rsidR="00752C45" w:rsidRPr="00752C45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B59D3" w:rsidRDefault="00752C45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сельского поселения</w:t>
      </w:r>
      <w:r w:rsidRPr="00752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9D3" w:rsidRDefault="00EB59D3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B1" w:rsidRDefault="00314AB1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D3" w:rsidRDefault="00EB59D3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Приложение 1</w:t>
      </w: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к решению Садовской</w:t>
      </w: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сельской Думы</w:t>
      </w: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от                 2017г. №</w:t>
      </w: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СТРУКТУРВ АДМИНИСТРАЦИИ САДОВСКОГО</w:t>
      </w: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СЕЛЬСКОГО  ПОСЕЛЕНИЯ</w:t>
      </w:r>
    </w:p>
    <w:p w:rsidR="00EB59D3" w:rsidRP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9D3" w:rsidRDefault="00EB59D3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207886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122385</wp:posOffset>
            </wp:positionV>
            <wp:extent cx="6646127" cy="4917687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730" b="35743"/>
                    <a:stretch/>
                  </pic:blipFill>
                  <pic:spPr bwMode="auto">
                    <a:xfrm>
                      <a:off x="0" y="0"/>
                      <a:ext cx="6645910" cy="491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horzAnchor="margin" w:tblpXSpec="center" w:tblpY="7"/>
        <w:tblW w:w="0" w:type="auto"/>
        <w:tblLook w:val="04A0"/>
      </w:tblPr>
      <w:tblGrid>
        <w:gridCol w:w="4254"/>
      </w:tblGrid>
      <w:tr w:rsidR="00314AB1" w:rsidTr="00C0744D">
        <w:trPr>
          <w:trHeight w:val="842"/>
        </w:trPr>
        <w:tc>
          <w:tcPr>
            <w:tcW w:w="4254" w:type="dxa"/>
          </w:tcPr>
          <w:p w:rsidR="00314AB1" w:rsidRDefault="00314AB1" w:rsidP="00314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Глава администрации </w:t>
            </w:r>
          </w:p>
          <w:p w:rsidR="00314AB1" w:rsidRDefault="00314AB1" w:rsidP="00314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сельского  поселения</w:t>
            </w:r>
          </w:p>
        </w:tc>
      </w:tr>
    </w:tbl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5495" w:type="dxa"/>
        <w:tblLook w:val="04A0"/>
      </w:tblPr>
      <w:tblGrid>
        <w:gridCol w:w="4076"/>
      </w:tblGrid>
      <w:tr w:rsidR="00314AB1" w:rsidTr="00F604F9">
        <w:trPr>
          <w:trHeight w:val="674"/>
        </w:trPr>
        <w:tc>
          <w:tcPr>
            <w:tcW w:w="4076" w:type="dxa"/>
          </w:tcPr>
          <w:p w:rsidR="00A45293" w:rsidRDefault="00A45293" w:rsidP="00EB5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Бухгалтерия</w:t>
            </w:r>
          </w:p>
        </w:tc>
      </w:tr>
    </w:tbl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2243"/>
      </w:tblGrid>
      <w:tr w:rsidR="00A45293" w:rsidTr="00F604F9">
        <w:trPr>
          <w:trHeight w:val="1489"/>
        </w:trPr>
        <w:tc>
          <w:tcPr>
            <w:tcW w:w="2243" w:type="dxa"/>
          </w:tcPr>
          <w:p w:rsidR="00314AB1" w:rsidRDefault="00314AB1" w:rsidP="00EB5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4AB1" w:rsidRDefault="00314AB1" w:rsidP="00EB5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tbl>
      <w:tblPr>
        <w:tblStyle w:val="a8"/>
        <w:tblpPr w:leftFromText="180" w:rightFromText="180" w:vertAnchor="text" w:horzAnchor="page" w:tblpX="6232" w:tblpY="-1090"/>
        <w:tblW w:w="0" w:type="auto"/>
        <w:tblLook w:val="04A0"/>
      </w:tblPr>
      <w:tblGrid>
        <w:gridCol w:w="2657"/>
      </w:tblGrid>
      <w:tr w:rsidR="00314AB1" w:rsidTr="00A45293">
        <w:trPr>
          <w:trHeight w:val="1520"/>
        </w:trPr>
        <w:tc>
          <w:tcPr>
            <w:tcW w:w="2657" w:type="dxa"/>
          </w:tcPr>
          <w:p w:rsidR="00314AB1" w:rsidRDefault="00A45293" w:rsidP="00314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  <w:p w:rsidR="00A45293" w:rsidRDefault="00A45293" w:rsidP="00314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главный бухгалтер- экономист</w:t>
            </w:r>
            <w:proofErr w:type="gramEnd"/>
          </w:p>
        </w:tc>
      </w:tr>
    </w:tbl>
    <w:tbl>
      <w:tblPr>
        <w:tblStyle w:val="a8"/>
        <w:tblpPr w:leftFromText="180" w:rightFromText="180" w:vertAnchor="text" w:horzAnchor="margin" w:tblpXSpec="right" w:tblpY="138"/>
        <w:tblW w:w="0" w:type="auto"/>
        <w:tblLook w:val="04A0"/>
      </w:tblPr>
      <w:tblGrid>
        <w:gridCol w:w="2161"/>
      </w:tblGrid>
      <w:tr w:rsidR="00F604F9" w:rsidTr="00F604F9">
        <w:trPr>
          <w:trHeight w:val="979"/>
        </w:trPr>
        <w:tc>
          <w:tcPr>
            <w:tcW w:w="2161" w:type="dxa"/>
          </w:tcPr>
          <w:p w:rsidR="00F604F9" w:rsidRDefault="00F604F9" w:rsidP="00F60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4F9" w:rsidRDefault="00F604F9" w:rsidP="00F60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Бухгалтер</w:t>
            </w:r>
          </w:p>
        </w:tc>
      </w:tr>
    </w:tbl>
    <w:p w:rsidR="00314AB1" w:rsidRDefault="00314AB1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563" w:tblpY="-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314AB1" w:rsidTr="00F604F9">
        <w:trPr>
          <w:trHeight w:val="978"/>
        </w:trPr>
        <w:tc>
          <w:tcPr>
            <w:tcW w:w="1951" w:type="dxa"/>
          </w:tcPr>
          <w:p w:rsidR="00314AB1" w:rsidRDefault="00A45293" w:rsidP="00A4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 по имуществу и земле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1418"/>
        <w:tblW w:w="0" w:type="auto"/>
        <w:tblLook w:val="04A0"/>
      </w:tblPr>
      <w:tblGrid>
        <w:gridCol w:w="4605"/>
      </w:tblGrid>
      <w:tr w:rsidR="00A45293" w:rsidTr="00F604F9">
        <w:trPr>
          <w:trHeight w:val="1691"/>
        </w:trPr>
        <w:tc>
          <w:tcPr>
            <w:tcW w:w="4605" w:type="dxa"/>
          </w:tcPr>
          <w:p w:rsidR="00A45293" w:rsidRDefault="00A45293" w:rsidP="00AE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Вспомогательный персонал:</w:t>
            </w:r>
          </w:p>
          <w:p w:rsidR="00A45293" w:rsidRDefault="00A45293" w:rsidP="00AE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5293" w:rsidRDefault="00A45293" w:rsidP="00AE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Водитель,</w:t>
            </w:r>
          </w:p>
          <w:p w:rsidR="00A45293" w:rsidRDefault="00A45293" w:rsidP="00AE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5293" w:rsidRPr="00A45293" w:rsidRDefault="00A45293" w:rsidP="00AE0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Уборщик служебных помещений</w:t>
            </w:r>
          </w:p>
        </w:tc>
      </w:tr>
    </w:tbl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A4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69B" w:rsidRDefault="00AD269B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4F" w:rsidRDefault="00AE0D4F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4F" w:rsidRDefault="00AE0D4F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4F" w:rsidRDefault="00AE0D4F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4F" w:rsidRDefault="00AE0D4F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4F" w:rsidRDefault="00AE0D4F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4F" w:rsidRDefault="00AE0D4F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4F" w:rsidRPr="00EB59D3" w:rsidRDefault="00AE0D4F" w:rsidP="00EB59D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CF0" w:rsidRDefault="00D85CF0" w:rsidP="00D85CF0">
      <w:pPr>
        <w:rPr>
          <w:rFonts w:ascii="Times New Roman" w:hAnsi="Times New Roman" w:cs="Times New Roman"/>
        </w:rPr>
      </w:pPr>
      <w:r w:rsidRPr="00B6177B">
        <w:rPr>
          <w:rFonts w:ascii="Times New Roman" w:hAnsi="Times New Roman" w:cs="Times New Roman"/>
        </w:rPr>
        <w:t>Итого:</w:t>
      </w:r>
    </w:p>
    <w:p w:rsidR="00D85CF0" w:rsidRDefault="00D85CF0" w:rsidP="00D85C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– 1 ед.</w:t>
      </w:r>
    </w:p>
    <w:p w:rsidR="00D85CF0" w:rsidRDefault="00D85CF0" w:rsidP="00D85C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Муниципальные служащие – 2 ед.</w:t>
      </w:r>
    </w:p>
    <w:p w:rsidR="00D85CF0" w:rsidRDefault="00D85CF0" w:rsidP="00D85C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 по имуществу и земле.- 1 ед.</w:t>
      </w:r>
    </w:p>
    <w:p w:rsidR="00D85CF0" w:rsidRDefault="00D85CF0" w:rsidP="00D85C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Бухгалтер- 1 ед.</w:t>
      </w:r>
    </w:p>
    <w:p w:rsidR="00D85CF0" w:rsidRDefault="00D85CF0" w:rsidP="00D85C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– 1 ед.</w:t>
      </w:r>
    </w:p>
    <w:p w:rsidR="00D85CF0" w:rsidRDefault="00D85CF0" w:rsidP="00D85C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Уборщик служебных помещений – 1 ед.</w:t>
      </w:r>
    </w:p>
    <w:p w:rsidR="00D85CF0" w:rsidRPr="00B6177B" w:rsidRDefault="00D85CF0" w:rsidP="00D85CF0">
      <w:pPr>
        <w:rPr>
          <w:rFonts w:ascii="Times New Roman" w:hAnsi="Times New Roman" w:cs="Times New Roman"/>
        </w:rPr>
      </w:pPr>
    </w:p>
    <w:p w:rsidR="00EB59D3" w:rsidRPr="00752C45" w:rsidRDefault="00EB59D3" w:rsidP="00752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5E" w:rsidRDefault="00D65B5E"/>
    <w:sectPr w:rsidR="00D65B5E" w:rsidSect="0035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361"/>
    <w:multiLevelType w:val="hybridMultilevel"/>
    <w:tmpl w:val="C8A87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2C45"/>
    <w:rsid w:val="000468E8"/>
    <w:rsid w:val="001D0DF9"/>
    <w:rsid w:val="00207886"/>
    <w:rsid w:val="00314AB1"/>
    <w:rsid w:val="003543D2"/>
    <w:rsid w:val="003E6B94"/>
    <w:rsid w:val="00475B33"/>
    <w:rsid w:val="00491102"/>
    <w:rsid w:val="00507CF6"/>
    <w:rsid w:val="006B059C"/>
    <w:rsid w:val="0074469D"/>
    <w:rsid w:val="00752C45"/>
    <w:rsid w:val="00A45293"/>
    <w:rsid w:val="00AD269B"/>
    <w:rsid w:val="00AE0D4F"/>
    <w:rsid w:val="00B078E7"/>
    <w:rsid w:val="00B14E4C"/>
    <w:rsid w:val="00B547EF"/>
    <w:rsid w:val="00C0744D"/>
    <w:rsid w:val="00C375AB"/>
    <w:rsid w:val="00CA4B50"/>
    <w:rsid w:val="00CF7E4C"/>
    <w:rsid w:val="00D65B5E"/>
    <w:rsid w:val="00D85CF0"/>
    <w:rsid w:val="00DB722C"/>
    <w:rsid w:val="00EB59D3"/>
    <w:rsid w:val="00F604F9"/>
    <w:rsid w:val="00F738BE"/>
    <w:rsid w:val="00F9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46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0D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4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46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0D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4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Byksadovoe@yandex.ru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test</cp:lastModifiedBy>
  <cp:revision>22</cp:revision>
  <cp:lastPrinted>2017-03-15T06:38:00Z</cp:lastPrinted>
  <dcterms:created xsi:type="dcterms:W3CDTF">2017-03-14T11:35:00Z</dcterms:created>
  <dcterms:modified xsi:type="dcterms:W3CDTF">2005-09-30T01:42:00Z</dcterms:modified>
</cp:coreProperties>
</file>