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94" w:rsidRDefault="00524594">
      <w:pPr>
        <w:pStyle w:val="ConsPlusTitle"/>
        <w:jc w:val="center"/>
      </w:pPr>
    </w:p>
    <w:p w:rsidR="0019737E" w:rsidRDefault="0019737E">
      <w:pPr>
        <w:pStyle w:val="ConsPlusTitle"/>
        <w:jc w:val="center"/>
      </w:pP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0DA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0DA">
        <w:rPr>
          <w:rFonts w:ascii="Times New Roman" w:hAnsi="Times New Roman" w:cs="Times New Roman"/>
          <w:sz w:val="28"/>
          <w:szCs w:val="28"/>
        </w:rPr>
        <w:t>БЫКОВСКИЙ МУНИЦИПАЛЬНЫЙ РАЙОН</w:t>
      </w: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0DA">
        <w:rPr>
          <w:rFonts w:ascii="Times New Roman" w:hAnsi="Times New Roman" w:cs="Times New Roman"/>
          <w:sz w:val="28"/>
          <w:szCs w:val="28"/>
        </w:rPr>
        <w:t>АДМИНИСТРАЦИЯ САДОВСКОГО СЕЛЬСКОГО ПОСЕЛЕНИЯ</w:t>
      </w: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0DA">
        <w:rPr>
          <w:rFonts w:ascii="Times New Roman" w:hAnsi="Times New Roman" w:cs="Times New Roman"/>
          <w:sz w:val="28"/>
          <w:szCs w:val="28"/>
        </w:rPr>
        <w:t>САДОВСКАЯ СЕЛЬСКАЯ ДУМА</w:t>
      </w: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0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40DA" w:rsidRPr="000540DA" w:rsidRDefault="000540DA" w:rsidP="00D91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0DA">
        <w:rPr>
          <w:rFonts w:ascii="Times New Roman" w:hAnsi="Times New Roman" w:cs="Times New Roman"/>
          <w:sz w:val="28"/>
          <w:szCs w:val="28"/>
        </w:rPr>
        <w:t>РЕШЕНИЕ</w:t>
      </w:r>
    </w:p>
    <w:p w:rsidR="000540DA" w:rsidRPr="000540DA" w:rsidRDefault="000540DA" w:rsidP="00054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40DA" w:rsidRPr="000540DA" w:rsidRDefault="0078323F" w:rsidP="00D9106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</w:t>
      </w:r>
      <w:r w:rsidR="00D9106C">
        <w:rPr>
          <w:rFonts w:ascii="Times New Roman" w:hAnsi="Times New Roman" w:cs="Times New Roman"/>
          <w:sz w:val="28"/>
          <w:szCs w:val="28"/>
        </w:rPr>
        <w:t xml:space="preserve"> 2018 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99/318</w:t>
      </w:r>
    </w:p>
    <w:p w:rsidR="00524594" w:rsidRPr="00086909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37E" w:rsidRPr="009238C4" w:rsidRDefault="0019737E" w:rsidP="001973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238C4">
        <w:rPr>
          <w:b/>
          <w:sz w:val="28"/>
          <w:szCs w:val="28"/>
        </w:rPr>
        <w:t>Об установлении налога на имущество физических лиц</w:t>
      </w:r>
    </w:p>
    <w:p w:rsidR="00524594" w:rsidRPr="00086909" w:rsidRDefault="00524594">
      <w:pPr>
        <w:spacing w:after="1"/>
        <w:rPr>
          <w:sz w:val="28"/>
          <w:szCs w:val="28"/>
        </w:rPr>
      </w:pPr>
    </w:p>
    <w:p w:rsidR="00524594" w:rsidRDefault="00524594">
      <w:pPr>
        <w:pStyle w:val="ConsPlusNormal"/>
        <w:jc w:val="both"/>
      </w:pPr>
    </w:p>
    <w:p w:rsidR="0019737E" w:rsidRPr="009238C4" w:rsidRDefault="0019737E" w:rsidP="0019737E">
      <w:pPr>
        <w:pStyle w:val="ConsPlusTitle"/>
        <w:jc w:val="both"/>
        <w:rPr>
          <w:sz w:val="28"/>
          <w:szCs w:val="28"/>
        </w:rPr>
      </w:pPr>
      <w:r w:rsidRPr="001973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5, 12, 15, главой 32 Налогового кодекса Российской Федерации, </w:t>
      </w:r>
      <w:r w:rsidRPr="007B4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</w:t>
      </w:r>
      <w:hyperlink r:id="rId5" w:history="1">
        <w:r w:rsidRPr="007B4EAF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19737E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</w:t>
      </w:r>
      <w:r w:rsidR="000540DA">
        <w:rPr>
          <w:rFonts w:ascii="Times New Roman" w:hAnsi="Times New Roman" w:cs="Times New Roman"/>
          <w:b w:val="0"/>
          <w:sz w:val="28"/>
          <w:szCs w:val="28"/>
        </w:rPr>
        <w:t>кой Федерации" и Уставом Садовского поселения Быковского</w:t>
      </w:r>
      <w:r w:rsidR="001E796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>Волгоградской области,</w:t>
      </w:r>
      <w:r w:rsidR="000540DA">
        <w:rPr>
          <w:rFonts w:ascii="Times New Roman" w:hAnsi="Times New Roman" w:cs="Times New Roman"/>
          <w:b w:val="0"/>
          <w:sz w:val="28"/>
          <w:szCs w:val="28"/>
        </w:rPr>
        <w:t xml:space="preserve"> Садовская сельская Дума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9737E">
        <w:rPr>
          <w:rFonts w:ascii="Times New Roman" w:hAnsi="Times New Roman" w:cs="Times New Roman"/>
          <w:b w:val="0"/>
          <w:sz w:val="28"/>
          <w:szCs w:val="28"/>
        </w:rPr>
        <w:t>решил (а):</w:t>
      </w: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1. Установить и ввести в действие с 1 января 20</w:t>
      </w:r>
      <w:r>
        <w:rPr>
          <w:sz w:val="28"/>
          <w:szCs w:val="28"/>
        </w:rPr>
        <w:t>19</w:t>
      </w:r>
      <w:r w:rsidR="000540DA">
        <w:rPr>
          <w:sz w:val="28"/>
          <w:szCs w:val="28"/>
        </w:rPr>
        <w:t xml:space="preserve"> года на территории Садовского</w:t>
      </w:r>
      <w:r w:rsidRPr="009238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Быковского</w:t>
      </w:r>
      <w:r w:rsidRPr="009238C4">
        <w:rPr>
          <w:sz w:val="28"/>
          <w:szCs w:val="28"/>
        </w:rPr>
        <w:t xml:space="preserve"> муниципального района  Волгоградской области налог на имущество физических лиц.</w:t>
      </w: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 xml:space="preserve">3. Налоговая база в отношении объектов налогообложения, включенных в перечень, определяемый в соответствии с </w:t>
      </w:r>
      <w:hyperlink r:id="rId6" w:history="1">
        <w:r w:rsidRPr="007B4EAF">
          <w:rPr>
            <w:rStyle w:val="a5"/>
            <w:color w:val="000000" w:themeColor="text1"/>
            <w:sz w:val="28"/>
            <w:szCs w:val="28"/>
          </w:rPr>
          <w:t>пунктом 7 статьи 378.2</w:t>
        </w:r>
      </w:hyperlink>
      <w:r w:rsidRPr="009238C4"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7" w:history="1">
        <w:r w:rsidRPr="007B4EAF">
          <w:rPr>
            <w:rStyle w:val="a5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Pr="007B4EAF">
        <w:rPr>
          <w:color w:val="000000" w:themeColor="text1"/>
          <w:sz w:val="28"/>
          <w:szCs w:val="28"/>
        </w:rPr>
        <w:t xml:space="preserve"> </w:t>
      </w:r>
      <w:r w:rsidRPr="009238C4">
        <w:rPr>
          <w:sz w:val="28"/>
          <w:szCs w:val="28"/>
        </w:rPr>
        <w:t xml:space="preserve">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 xml:space="preserve">4. Установить ставки налога на имущество физических лиц на </w:t>
      </w:r>
      <w:proofErr w:type="gramStart"/>
      <w:r w:rsidRPr="009238C4">
        <w:rPr>
          <w:sz w:val="28"/>
          <w:szCs w:val="28"/>
        </w:rPr>
        <w:t>основе</w:t>
      </w:r>
      <w:proofErr w:type="gramEnd"/>
      <w:r w:rsidRPr="009238C4">
        <w:rPr>
          <w:sz w:val="28"/>
          <w:szCs w:val="28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</w:t>
      </w:r>
      <w:r w:rsidR="000540DA">
        <w:rPr>
          <w:sz w:val="28"/>
          <w:szCs w:val="28"/>
        </w:rPr>
        <w:t xml:space="preserve"> расположенных в пределах Садовского сельского</w:t>
      </w:r>
      <w:r w:rsidRPr="009238C4">
        <w:rPr>
          <w:sz w:val="28"/>
          <w:szCs w:val="28"/>
        </w:rPr>
        <w:t xml:space="preserve"> поселения </w:t>
      </w:r>
      <w:r w:rsidR="007B4EAF">
        <w:rPr>
          <w:sz w:val="28"/>
          <w:szCs w:val="28"/>
        </w:rPr>
        <w:t>Быковского</w:t>
      </w:r>
      <w:r w:rsidR="001E7967">
        <w:rPr>
          <w:sz w:val="28"/>
          <w:szCs w:val="28"/>
        </w:rPr>
        <w:t xml:space="preserve"> муниципального района </w:t>
      </w:r>
      <w:r w:rsidRPr="009238C4">
        <w:rPr>
          <w:sz w:val="28"/>
          <w:szCs w:val="28"/>
        </w:rPr>
        <w:t xml:space="preserve"> Волгоградской области, в следующих размерах:</w:t>
      </w: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1"/>
        <w:gridCol w:w="4784"/>
      </w:tblGrid>
      <w:tr w:rsidR="0019737E" w:rsidRPr="009238C4" w:rsidTr="00782980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Pr="009238C4" w:rsidRDefault="0019737E" w:rsidP="00782980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t xml:space="preserve"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 </w:t>
            </w: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Pr="009238C4" w:rsidRDefault="0019737E" w:rsidP="00782980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t>Ставка налога</w:t>
            </w:r>
          </w:p>
        </w:tc>
      </w:tr>
      <w:tr w:rsidR="0019737E" w:rsidRPr="009238C4" w:rsidTr="00782980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Pr="009238C4" w:rsidRDefault="0019737E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7694" w:rsidRPr="009238C4" w:rsidRDefault="00E70F40" w:rsidP="0086769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19737E" w:rsidRPr="009238C4">
              <w:rPr>
                <w:sz w:val="28"/>
                <w:szCs w:val="28"/>
              </w:rPr>
              <w:t xml:space="preserve"> </w:t>
            </w:r>
            <w:r w:rsidR="0019737E">
              <w:rPr>
                <w:color w:val="FF0000"/>
                <w:sz w:val="28"/>
                <w:szCs w:val="28"/>
              </w:rPr>
              <w:t xml:space="preserve"> </w:t>
            </w:r>
            <w:r w:rsidR="0019737E" w:rsidRPr="009238C4">
              <w:rPr>
                <w:sz w:val="28"/>
                <w:szCs w:val="28"/>
              </w:rPr>
              <w:t>процента</w:t>
            </w:r>
            <w:r>
              <w:rPr>
                <w:sz w:val="28"/>
                <w:szCs w:val="28"/>
              </w:rPr>
              <w:t xml:space="preserve"> </w:t>
            </w:r>
          </w:p>
          <w:p w:rsidR="0019737E" w:rsidRPr="009238C4" w:rsidRDefault="0019737E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9737E" w:rsidRPr="009238C4" w:rsidTr="00782980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Default="0019737E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lastRenderedPageBreak/>
              <w:t>Свыше 300 000 рублей до 500 000 рублей (включительно)</w:t>
            </w: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жилых домов, жилых помещений (квартир, комнат), объектов незавершенного строительства в случае, если проектируемым назначением таких объектов является жилой дом, единых недвижимых комплексов, в состав которых входит хотя бы одно жилое помещение (жилой дом), гаражей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-мест,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, дачного хозяйства, огородничества, садоводства или индивидуального жилищного строительства, иных зданий, строений, сооружений, помещений</w:t>
            </w: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административно-деловые центры и торговые центры (комплексы) и помещения в них,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proofErr w:type="gramEnd"/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F40" w:rsidRPr="009238C4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Default="00E70F40" w:rsidP="001E7967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0,1 </w:t>
            </w:r>
            <w:r w:rsidR="0019737E" w:rsidRPr="009238C4">
              <w:rPr>
                <w:color w:val="FF0000"/>
                <w:sz w:val="28"/>
                <w:szCs w:val="28"/>
              </w:rPr>
              <w:t xml:space="preserve"> </w:t>
            </w:r>
            <w:r w:rsidR="0019737E" w:rsidRPr="009238C4">
              <w:rPr>
                <w:sz w:val="28"/>
                <w:szCs w:val="28"/>
              </w:rPr>
              <w:t>процента</w:t>
            </w:r>
            <w:r>
              <w:rPr>
                <w:sz w:val="28"/>
                <w:szCs w:val="28"/>
              </w:rPr>
              <w:t xml:space="preserve"> </w:t>
            </w: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1E7967" w:rsidRPr="001E7967" w:rsidRDefault="00E70F40" w:rsidP="001E7967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1E7967">
              <w:rPr>
                <w:iCs/>
                <w:sz w:val="28"/>
                <w:szCs w:val="28"/>
              </w:rPr>
              <w:t>0,2</w:t>
            </w:r>
            <w:r w:rsidR="001E7967" w:rsidRPr="001E7967">
              <w:rPr>
                <w:iCs/>
                <w:sz w:val="28"/>
                <w:szCs w:val="28"/>
              </w:rPr>
              <w:t xml:space="preserve"> процента</w:t>
            </w:r>
          </w:p>
          <w:p w:rsidR="00E70F40" w:rsidRPr="00E70F40" w:rsidRDefault="00E70F40" w:rsidP="00E70F40">
            <w:pPr>
              <w:pStyle w:val="a4"/>
              <w:spacing w:before="0" w:beforeAutospacing="0" w:after="0" w:afterAutospacing="0"/>
              <w:jc w:val="both"/>
              <w:rPr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Pr="009238C4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9737E" w:rsidRPr="009238C4" w:rsidTr="00782980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37E" w:rsidRDefault="0019737E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38C4">
              <w:rPr>
                <w:sz w:val="28"/>
                <w:szCs w:val="28"/>
              </w:rPr>
              <w:t>Свыше 500 000 рублей</w:t>
            </w: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жилых домов, жилых помещений (квартир, комнат), объектов незавершенного строительства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случае, если проектируемым назначением таких объектов является жилой дом, единых недвижимых комплексов, в состав которых входит хотя бы одно жилое помещение (жилой дом), гаражей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-мест,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, дачного хозяйства, огородничества, садоводства или индивидуального жилищного строительства, иных зданий, строений, сооружений, помещений</w:t>
            </w: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административно-деловые центры и торговые центры (комплексы) и помещения в них,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proofErr w:type="gramEnd"/>
          </w:p>
          <w:p w:rsidR="00E70F40" w:rsidRDefault="00E70F40" w:rsidP="00E70F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Pr="009238C4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70F40" w:rsidRDefault="001E7967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процента</w:t>
            </w: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Default="001E7967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1,5 процента</w:t>
            </w:r>
          </w:p>
          <w:p w:rsidR="00E70F40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  <w:p w:rsidR="00E70F40" w:rsidRPr="009238C4" w:rsidRDefault="00E70F40" w:rsidP="007829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5. Установить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</w:t>
      </w:r>
      <w:r w:rsidR="001E7967">
        <w:rPr>
          <w:sz w:val="28"/>
          <w:szCs w:val="28"/>
        </w:rPr>
        <w:t>йской Федерации, в размере 2</w:t>
      </w:r>
      <w:r w:rsidR="00B00652">
        <w:rPr>
          <w:sz w:val="28"/>
          <w:szCs w:val="28"/>
        </w:rPr>
        <w:t xml:space="preserve"> </w:t>
      </w:r>
      <w:r w:rsidRPr="009238C4">
        <w:rPr>
          <w:sz w:val="28"/>
          <w:szCs w:val="28"/>
        </w:rPr>
        <w:t>процентов кадастровой стоимости.</w:t>
      </w:r>
    </w:p>
    <w:p w:rsidR="0019737E" w:rsidRPr="00881A00" w:rsidRDefault="0019737E" w:rsidP="00B0065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56"/>
      <w:bookmarkEnd w:id="1"/>
      <w:r w:rsidRPr="009238C4">
        <w:rPr>
          <w:sz w:val="28"/>
          <w:szCs w:val="28"/>
        </w:rPr>
        <w:t xml:space="preserve">6. </w:t>
      </w:r>
      <w:r w:rsidRPr="00881A00">
        <w:rPr>
          <w:sz w:val="28"/>
          <w:szCs w:val="28"/>
        </w:rPr>
        <w:t xml:space="preserve">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8" w:history="1">
        <w:r w:rsidRPr="00881A00">
          <w:rPr>
            <w:sz w:val="28"/>
            <w:szCs w:val="28"/>
          </w:rPr>
          <w:t>заявление</w:t>
        </w:r>
      </w:hyperlink>
      <w:r w:rsidRPr="00881A00">
        <w:rPr>
          <w:sz w:val="28"/>
          <w:szCs w:val="28"/>
        </w:rPr>
        <w:t xml:space="preserve"> о </w:t>
      </w:r>
      <w:r w:rsidRPr="00881A00">
        <w:rPr>
          <w:sz w:val="28"/>
          <w:szCs w:val="28"/>
        </w:rPr>
        <w:lastRenderedPageBreak/>
        <w:t xml:space="preserve">предоставлении налоговой льготы, а также вправе представить </w:t>
      </w:r>
      <w:hyperlink r:id="rId9" w:history="1">
        <w:r w:rsidRPr="00881A00">
          <w:rPr>
            <w:sz w:val="28"/>
            <w:szCs w:val="28"/>
          </w:rPr>
          <w:t>документы</w:t>
        </w:r>
      </w:hyperlink>
      <w:r w:rsidRPr="00881A00">
        <w:rPr>
          <w:sz w:val="28"/>
          <w:szCs w:val="28"/>
        </w:rPr>
        <w:t>, подтверждающие право налогоплательщика на налоговую льготу.</w:t>
      </w:r>
    </w:p>
    <w:p w:rsidR="0019737E" w:rsidRPr="00881A00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A00">
        <w:rPr>
          <w:sz w:val="28"/>
          <w:szCs w:val="28"/>
        </w:rPr>
        <w:t xml:space="preserve">Заявление о предоставлении налоговой льготы направляется по форме заявления, в </w:t>
      </w:r>
      <w:hyperlink r:id="rId10" w:history="1">
        <w:proofErr w:type="gramStart"/>
        <w:r w:rsidRPr="00881A00">
          <w:rPr>
            <w:sz w:val="28"/>
            <w:szCs w:val="28"/>
          </w:rPr>
          <w:t>порядк</w:t>
        </w:r>
      </w:hyperlink>
      <w:r w:rsidRPr="00881A00">
        <w:rPr>
          <w:sz w:val="28"/>
          <w:szCs w:val="28"/>
        </w:rPr>
        <w:t>е</w:t>
      </w:r>
      <w:proofErr w:type="gramEnd"/>
      <w:r w:rsidRPr="00881A00">
        <w:rPr>
          <w:sz w:val="28"/>
          <w:szCs w:val="28"/>
        </w:rPr>
        <w:t xml:space="preserve">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vertAlign w:val="superscript"/>
        </w:rPr>
      </w:pPr>
      <w:bookmarkStart w:id="2" w:name="Par86"/>
      <w:bookmarkEnd w:id="2"/>
      <w:r w:rsidRPr="009238C4">
        <w:rPr>
          <w:sz w:val="28"/>
          <w:szCs w:val="28"/>
        </w:rPr>
        <w:t>7. В соответствии с пунктом 1 статьи 409 Налогового кодекса Российской Федерации налог подлежит уплате налогоплательщиками в срок не позднее 1 декабря года</w:t>
      </w:r>
      <w:proofErr w:type="gramStart"/>
      <w:r w:rsidRPr="009238C4">
        <w:rPr>
          <w:sz w:val="28"/>
          <w:szCs w:val="28"/>
        </w:rPr>
        <w:t xml:space="preserve"> ,</w:t>
      </w:r>
      <w:proofErr w:type="gramEnd"/>
      <w:r w:rsidRPr="009238C4">
        <w:rPr>
          <w:sz w:val="28"/>
          <w:szCs w:val="28"/>
        </w:rPr>
        <w:t xml:space="preserve"> следующего за истекшим налоговым периодом.</w:t>
      </w:r>
      <w:r w:rsidRPr="009238C4">
        <w:rPr>
          <w:color w:val="FF0000"/>
          <w:sz w:val="28"/>
          <w:szCs w:val="28"/>
          <w:vertAlign w:val="superscript"/>
        </w:rPr>
        <w:t xml:space="preserve"> </w:t>
      </w:r>
    </w:p>
    <w:p w:rsidR="0019737E" w:rsidRPr="009238C4" w:rsidRDefault="0019737E" w:rsidP="002F69C4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8. П</w:t>
      </w:r>
      <w:r w:rsidR="002F69C4">
        <w:rPr>
          <w:sz w:val="28"/>
          <w:szCs w:val="28"/>
        </w:rPr>
        <w:t>ризнать утратившим силу решение Садовской сельской Думы от 13.11.2014г. № 3/18</w:t>
      </w:r>
      <w:proofErr w:type="gramStart"/>
      <w:r w:rsidR="002F69C4">
        <w:rPr>
          <w:sz w:val="28"/>
          <w:szCs w:val="28"/>
        </w:rPr>
        <w:t xml:space="preserve"> </w:t>
      </w:r>
      <w:r w:rsidR="002F69C4" w:rsidRPr="002F69C4">
        <w:rPr>
          <w:sz w:val="28"/>
          <w:szCs w:val="28"/>
        </w:rPr>
        <w:t>О</w:t>
      </w:r>
      <w:proofErr w:type="gramEnd"/>
      <w:r w:rsidR="002F69C4" w:rsidRPr="002F69C4">
        <w:rPr>
          <w:sz w:val="28"/>
          <w:szCs w:val="28"/>
        </w:rPr>
        <w:t xml:space="preserve"> нало</w:t>
      </w:r>
      <w:r w:rsidR="002F69C4">
        <w:rPr>
          <w:sz w:val="28"/>
          <w:szCs w:val="28"/>
        </w:rPr>
        <w:t xml:space="preserve">ге на имущество физических лиц </w:t>
      </w:r>
      <w:r w:rsidR="002F69C4" w:rsidRPr="002F69C4">
        <w:rPr>
          <w:sz w:val="28"/>
          <w:szCs w:val="28"/>
        </w:rPr>
        <w:t>на территории</w:t>
      </w:r>
      <w:r w:rsidR="002F69C4">
        <w:rPr>
          <w:sz w:val="28"/>
          <w:szCs w:val="28"/>
        </w:rPr>
        <w:t xml:space="preserve"> Садовского сельского поселения </w:t>
      </w:r>
      <w:r w:rsidR="002F69C4" w:rsidRPr="002F69C4">
        <w:rPr>
          <w:sz w:val="28"/>
          <w:szCs w:val="28"/>
        </w:rPr>
        <w:t>Быковского муниципального района</w:t>
      </w: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8C4">
        <w:rPr>
          <w:sz w:val="28"/>
          <w:szCs w:val="28"/>
        </w:rPr>
        <w:t>9. Настоящее решение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2F69C4" w:rsidRDefault="002F69C4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9C4" w:rsidRDefault="002F69C4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9C4" w:rsidRDefault="002F69C4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9C4" w:rsidRPr="009238C4" w:rsidRDefault="002F69C4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9C4" w:rsidRDefault="002F69C4" w:rsidP="001973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Садовского </w:t>
      </w:r>
    </w:p>
    <w:p w:rsidR="0019737E" w:rsidRPr="009238C4" w:rsidRDefault="002F69C4" w:rsidP="001973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Н. М. Мосиенко</w:t>
      </w:r>
    </w:p>
    <w:p w:rsidR="0019737E" w:rsidRPr="009238C4" w:rsidRDefault="0019737E" w:rsidP="001973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737E" w:rsidRPr="009238C4" w:rsidRDefault="0019737E" w:rsidP="0019737E">
      <w:pPr>
        <w:ind w:firstLine="709"/>
        <w:jc w:val="both"/>
        <w:rPr>
          <w:sz w:val="28"/>
          <w:szCs w:val="28"/>
        </w:rPr>
      </w:pPr>
    </w:p>
    <w:sectPr w:rsidR="0019737E" w:rsidRPr="009238C4" w:rsidSect="006E0E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594"/>
    <w:rsid w:val="000453BB"/>
    <w:rsid w:val="000540DA"/>
    <w:rsid w:val="00086909"/>
    <w:rsid w:val="0019737E"/>
    <w:rsid w:val="001E7967"/>
    <w:rsid w:val="001F14DE"/>
    <w:rsid w:val="002F3691"/>
    <w:rsid w:val="002F69C4"/>
    <w:rsid w:val="00325865"/>
    <w:rsid w:val="00471C3D"/>
    <w:rsid w:val="00524594"/>
    <w:rsid w:val="00603135"/>
    <w:rsid w:val="00614136"/>
    <w:rsid w:val="00657237"/>
    <w:rsid w:val="006E0E95"/>
    <w:rsid w:val="0078323F"/>
    <w:rsid w:val="007B4EAF"/>
    <w:rsid w:val="007C4923"/>
    <w:rsid w:val="00867694"/>
    <w:rsid w:val="008E7BB7"/>
    <w:rsid w:val="0097446C"/>
    <w:rsid w:val="00AF2EFA"/>
    <w:rsid w:val="00B00652"/>
    <w:rsid w:val="00C94016"/>
    <w:rsid w:val="00CC58D3"/>
    <w:rsid w:val="00D84DED"/>
    <w:rsid w:val="00D9106C"/>
    <w:rsid w:val="00E70F40"/>
    <w:rsid w:val="00E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nhideWhenUsed/>
    <w:rsid w:val="00614136"/>
    <w:pPr>
      <w:spacing w:before="100" w:beforeAutospacing="1" w:after="100" w:afterAutospacing="1"/>
    </w:pPr>
  </w:style>
  <w:style w:type="character" w:styleId="a5">
    <w:name w:val="Hyperlink"/>
    <w:basedOn w:val="a0"/>
    <w:rsid w:val="0019737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7B659F4688A3BC065D8B456A63CF67B67A9D70585F50243B2969F929D3F6526575675584CCD073Bh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7D1434B3169E9CA5C18D8BAE405462B44A580838A2CA6D65D18A42AA51B6E46B6CC3279162A7R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7D1434B3169E9CA5C18D8BAE405462B44A580838A2CA6D65D18A42AA51B6E46B6CC3279465A7R1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080D49054FE1AB78A8C79762C24DBF3D3D4017355BC8030D0EE7649952950DCFB8645E5AE990260O7wDG" TargetMode="External"/><Relationship Id="rId10" Type="http://schemas.openxmlformats.org/officeDocument/2006/relationships/hyperlink" Target="consultantplus://offline/ref=403D826CEC233E65F6E55E66C04D3647EEEA1914BBD9F4A1582236B47B1FAE5A72B139C765872415kDg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F7B659F4688A3BC065D8B456A63CF67B67ABDE0D81F50243B2969F929D3F6526575675584CCD053B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Михайловна</cp:lastModifiedBy>
  <cp:revision>8</cp:revision>
  <cp:lastPrinted>2018-09-28T05:49:00Z</cp:lastPrinted>
  <dcterms:created xsi:type="dcterms:W3CDTF">2018-09-28T05:49:00Z</dcterms:created>
  <dcterms:modified xsi:type="dcterms:W3CDTF">2018-10-02T10:31:00Z</dcterms:modified>
</cp:coreProperties>
</file>