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FD" w:rsidRPr="009A3395" w:rsidRDefault="00D365FD" w:rsidP="00D365FD">
      <w:pPr>
        <w:pStyle w:val="ae"/>
        <w:jc w:val="center"/>
        <w:rPr>
          <w:rFonts w:ascii="Times New Roman" w:hAnsi="Times New Roman"/>
          <w:sz w:val="28"/>
          <w:szCs w:val="28"/>
        </w:rPr>
      </w:pPr>
    </w:p>
    <w:p w:rsidR="004F16C8" w:rsidRPr="004F16C8" w:rsidRDefault="004F16C8" w:rsidP="004F16C8">
      <w:pPr>
        <w:spacing w:after="0" w:line="240" w:lineRule="auto"/>
        <w:jc w:val="center"/>
        <w:rPr>
          <w:rFonts w:ascii="Times New Roman" w:eastAsia="Times New Roman" w:hAnsi="Times New Roman"/>
          <w:b/>
          <w:sz w:val="28"/>
          <w:szCs w:val="28"/>
          <w:lang w:eastAsia="ru-RU"/>
        </w:rPr>
      </w:pPr>
      <w:r w:rsidRPr="004F16C8">
        <w:rPr>
          <w:rFonts w:ascii="Times New Roman" w:eastAsia="Times New Roman" w:hAnsi="Times New Roman"/>
          <w:b/>
          <w:sz w:val="28"/>
          <w:szCs w:val="28"/>
          <w:lang w:eastAsia="ru-RU"/>
        </w:rPr>
        <w:t>АДМИНИСТРАЦИЯ САДОВСКОГО СЕЛЬСКОГО ПОСЕЛЕНИЯ</w:t>
      </w:r>
    </w:p>
    <w:p w:rsidR="004F16C8" w:rsidRPr="004F16C8" w:rsidRDefault="004F16C8" w:rsidP="004F16C8">
      <w:pPr>
        <w:spacing w:after="0" w:line="240" w:lineRule="auto"/>
        <w:jc w:val="center"/>
        <w:rPr>
          <w:rFonts w:ascii="Times New Roman" w:eastAsia="Times New Roman" w:hAnsi="Times New Roman"/>
          <w:b/>
          <w:sz w:val="28"/>
          <w:szCs w:val="28"/>
          <w:lang w:eastAsia="ru-RU"/>
        </w:rPr>
      </w:pPr>
      <w:r w:rsidRPr="004F16C8">
        <w:rPr>
          <w:rFonts w:ascii="Times New Roman" w:eastAsia="Times New Roman" w:hAnsi="Times New Roman"/>
          <w:b/>
          <w:sz w:val="28"/>
          <w:szCs w:val="28"/>
          <w:lang w:eastAsia="ru-RU"/>
        </w:rPr>
        <w:t>БЫКОВСКОГО МУНИЦИПАЛЬНОГО РАЙОНА</w:t>
      </w:r>
    </w:p>
    <w:p w:rsidR="004F16C8" w:rsidRPr="004F16C8" w:rsidRDefault="004F16C8" w:rsidP="004F16C8">
      <w:pPr>
        <w:spacing w:after="0" w:line="240" w:lineRule="auto"/>
        <w:jc w:val="center"/>
        <w:rPr>
          <w:rFonts w:ascii="Times New Roman" w:eastAsia="Times New Roman" w:hAnsi="Times New Roman"/>
          <w:b/>
          <w:sz w:val="28"/>
          <w:szCs w:val="28"/>
          <w:lang w:eastAsia="ru-RU"/>
        </w:rPr>
      </w:pPr>
      <w:r w:rsidRPr="004F16C8">
        <w:rPr>
          <w:rFonts w:ascii="Times New Roman" w:eastAsia="Times New Roman" w:hAnsi="Times New Roman"/>
          <w:b/>
          <w:sz w:val="28"/>
          <w:szCs w:val="28"/>
          <w:lang w:eastAsia="ru-RU"/>
        </w:rPr>
        <w:t>ВОЛГОГРАДСКОЙ ОБЛАСТИ</w:t>
      </w:r>
    </w:p>
    <w:p w:rsidR="004F16C8" w:rsidRPr="004F16C8" w:rsidRDefault="004F16C8" w:rsidP="004F16C8">
      <w:pPr>
        <w:spacing w:after="0" w:line="240" w:lineRule="auto"/>
        <w:jc w:val="center"/>
        <w:rPr>
          <w:rFonts w:ascii="Times New Roman" w:eastAsia="Times New Roman" w:hAnsi="Times New Roman"/>
          <w:b/>
          <w:sz w:val="28"/>
          <w:szCs w:val="28"/>
          <w:lang w:eastAsia="ru-RU"/>
        </w:rPr>
      </w:pPr>
      <w:r w:rsidRPr="004F16C8">
        <w:rPr>
          <w:rFonts w:ascii="Times New Roman" w:eastAsia="Times New Roman" w:hAnsi="Times New Roman"/>
          <w:b/>
          <w:sz w:val="28"/>
          <w:szCs w:val="28"/>
          <w:lang w:eastAsia="ru-RU"/>
        </w:rPr>
        <w:t>__________________________________________________________________</w:t>
      </w:r>
    </w:p>
    <w:p w:rsidR="004F16C8" w:rsidRPr="004F16C8" w:rsidRDefault="004F16C8" w:rsidP="004F16C8">
      <w:pPr>
        <w:spacing w:after="0" w:line="240" w:lineRule="auto"/>
        <w:jc w:val="center"/>
        <w:rPr>
          <w:rFonts w:ascii="Times New Roman" w:eastAsia="Times New Roman" w:hAnsi="Times New Roman"/>
          <w:b/>
          <w:sz w:val="28"/>
          <w:szCs w:val="28"/>
          <w:lang w:eastAsia="ru-RU"/>
        </w:rPr>
      </w:pPr>
    </w:p>
    <w:p w:rsidR="004F16C8" w:rsidRPr="004F16C8" w:rsidRDefault="004F16C8" w:rsidP="004F16C8">
      <w:pPr>
        <w:spacing w:after="0" w:line="240" w:lineRule="auto"/>
        <w:jc w:val="center"/>
        <w:rPr>
          <w:rFonts w:ascii="Times New Roman" w:eastAsia="Times New Roman" w:hAnsi="Times New Roman"/>
          <w:b/>
          <w:sz w:val="28"/>
          <w:szCs w:val="28"/>
          <w:lang w:eastAsia="ru-RU"/>
        </w:rPr>
      </w:pPr>
      <w:r w:rsidRPr="004F16C8">
        <w:rPr>
          <w:rFonts w:ascii="Times New Roman" w:eastAsia="Times New Roman" w:hAnsi="Times New Roman"/>
          <w:b/>
          <w:sz w:val="28"/>
          <w:szCs w:val="28"/>
          <w:lang w:eastAsia="ru-RU"/>
        </w:rPr>
        <w:t>ПОСТАНОВЛЕНИЕ</w:t>
      </w:r>
    </w:p>
    <w:p w:rsidR="004F16C8" w:rsidRPr="004F16C8" w:rsidRDefault="004F16C8" w:rsidP="004F16C8">
      <w:pPr>
        <w:spacing w:after="0" w:line="240" w:lineRule="auto"/>
        <w:jc w:val="center"/>
        <w:rPr>
          <w:rFonts w:ascii="Times New Roman" w:eastAsia="Times New Roman" w:hAnsi="Times New Roman"/>
          <w:b/>
          <w:sz w:val="28"/>
          <w:szCs w:val="28"/>
          <w:lang w:eastAsia="ru-RU"/>
        </w:rPr>
      </w:pPr>
    </w:p>
    <w:p w:rsidR="004F16C8" w:rsidRPr="004F16C8" w:rsidRDefault="004F16C8" w:rsidP="004F16C8">
      <w:pPr>
        <w:spacing w:after="0" w:line="240" w:lineRule="auto"/>
        <w:rPr>
          <w:rFonts w:ascii="Times New Roman" w:eastAsia="Times New Roman" w:hAnsi="Times New Roman"/>
          <w:b/>
          <w:sz w:val="28"/>
          <w:szCs w:val="28"/>
          <w:lang w:eastAsia="ru-RU"/>
        </w:rPr>
      </w:pPr>
    </w:p>
    <w:p w:rsidR="004F16C8" w:rsidRPr="004F16C8" w:rsidRDefault="003B32B1" w:rsidP="004F16C8">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05</w:t>
      </w:r>
      <w:r w:rsidR="006936D9">
        <w:rPr>
          <w:rFonts w:ascii="Times New Roman" w:eastAsia="Times New Roman" w:hAnsi="Times New Roman"/>
          <w:b/>
          <w:sz w:val="28"/>
          <w:szCs w:val="28"/>
          <w:lang w:eastAsia="ru-RU"/>
        </w:rPr>
        <w:t xml:space="preserve"> апреля </w:t>
      </w:r>
      <w:r w:rsidR="004F16C8">
        <w:rPr>
          <w:rFonts w:ascii="Times New Roman" w:eastAsia="Times New Roman" w:hAnsi="Times New Roman"/>
          <w:b/>
          <w:sz w:val="28"/>
          <w:szCs w:val="28"/>
          <w:lang w:eastAsia="ru-RU"/>
        </w:rPr>
        <w:t xml:space="preserve"> 2021</w:t>
      </w:r>
      <w:r w:rsidR="004F16C8" w:rsidRPr="004F16C8">
        <w:rPr>
          <w:rFonts w:ascii="Times New Roman" w:eastAsia="Times New Roman" w:hAnsi="Times New Roman"/>
          <w:b/>
          <w:sz w:val="28"/>
          <w:szCs w:val="28"/>
          <w:lang w:eastAsia="ru-RU"/>
        </w:rPr>
        <w:t xml:space="preserve"> г. </w:t>
      </w:r>
      <w:r w:rsidR="006936D9">
        <w:rPr>
          <w:rFonts w:ascii="Times New Roman" w:eastAsia="Times New Roman" w:hAnsi="Times New Roman"/>
          <w:b/>
          <w:sz w:val="28"/>
          <w:szCs w:val="28"/>
          <w:lang w:eastAsia="ru-RU"/>
        </w:rPr>
        <w:t xml:space="preserve">                           </w:t>
      </w:r>
      <w:r w:rsidR="004F16C8" w:rsidRPr="004F16C8">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23</w:t>
      </w:r>
    </w:p>
    <w:p w:rsidR="00D365FD" w:rsidRPr="009A3395" w:rsidRDefault="00D365FD" w:rsidP="00D365FD">
      <w:pPr>
        <w:rPr>
          <w:rFonts w:ascii="Times New Roman" w:hAnsi="Times New Roman"/>
          <w:sz w:val="28"/>
          <w:szCs w:val="28"/>
        </w:rPr>
      </w:pPr>
    </w:p>
    <w:p w:rsidR="00D365FD" w:rsidRPr="009A3395" w:rsidRDefault="00D365FD" w:rsidP="004F16C8">
      <w:pPr>
        <w:pStyle w:val="ConsPlusNormal0"/>
        <w:ind w:firstLine="0"/>
        <w:jc w:val="center"/>
        <w:rPr>
          <w:rFonts w:ascii="Times New Roman" w:hAnsi="Times New Roman"/>
          <w:sz w:val="28"/>
          <w:szCs w:val="28"/>
        </w:rPr>
      </w:pPr>
      <w:r w:rsidRPr="009A3395">
        <w:rPr>
          <w:rFonts w:ascii="Times New Roman" w:hAnsi="Times New Roman"/>
          <w:sz w:val="28"/>
          <w:szCs w:val="28"/>
        </w:rPr>
        <w:t>О</w:t>
      </w:r>
      <w:r w:rsidR="00BA59DD">
        <w:rPr>
          <w:rFonts w:ascii="Times New Roman" w:hAnsi="Times New Roman"/>
          <w:sz w:val="28"/>
          <w:szCs w:val="28"/>
        </w:rPr>
        <w:t xml:space="preserve"> регистрации Устава </w:t>
      </w:r>
      <w:r w:rsidR="008B0CD8">
        <w:rPr>
          <w:rFonts w:ascii="Times New Roman" w:hAnsi="Times New Roman"/>
          <w:sz w:val="28"/>
          <w:szCs w:val="28"/>
        </w:rPr>
        <w:t xml:space="preserve">Местной общественной организации </w:t>
      </w:r>
      <w:r w:rsidR="00BA59DD">
        <w:rPr>
          <w:rFonts w:ascii="Times New Roman" w:hAnsi="Times New Roman"/>
          <w:sz w:val="28"/>
          <w:szCs w:val="28"/>
        </w:rPr>
        <w:t>территориального обществ</w:t>
      </w:r>
      <w:r w:rsidR="004F16C8">
        <w:rPr>
          <w:rFonts w:ascii="Times New Roman" w:hAnsi="Times New Roman"/>
          <w:sz w:val="28"/>
          <w:szCs w:val="28"/>
        </w:rPr>
        <w:t xml:space="preserve">енного самоуправления «Садовское» </w:t>
      </w:r>
      <w:r w:rsidRPr="009A3395">
        <w:rPr>
          <w:rFonts w:ascii="Times New Roman" w:hAnsi="Times New Roman" w:cs="Times New Roman"/>
          <w:sz w:val="28"/>
          <w:szCs w:val="28"/>
        </w:rPr>
        <w:t xml:space="preserve"> на территории</w:t>
      </w:r>
      <w:r w:rsidR="004F16C8">
        <w:rPr>
          <w:rFonts w:ascii="Times New Roman" w:hAnsi="Times New Roman" w:cs="Times New Roman"/>
          <w:sz w:val="28"/>
          <w:szCs w:val="28"/>
        </w:rPr>
        <w:t xml:space="preserve"> Садовского сельского поселения.</w:t>
      </w:r>
    </w:p>
    <w:p w:rsidR="00D365FD" w:rsidRPr="009A3395" w:rsidRDefault="00D365FD" w:rsidP="00D365FD">
      <w:pPr>
        <w:pStyle w:val="ae"/>
        <w:jc w:val="both"/>
        <w:rPr>
          <w:rFonts w:ascii="Times New Roman" w:hAnsi="Times New Roman"/>
          <w:sz w:val="28"/>
          <w:szCs w:val="28"/>
        </w:rPr>
      </w:pPr>
    </w:p>
    <w:p w:rsidR="00D365FD" w:rsidRPr="009A3395" w:rsidRDefault="00D365FD" w:rsidP="00D365FD">
      <w:pPr>
        <w:pStyle w:val="ae"/>
        <w:jc w:val="both"/>
        <w:rPr>
          <w:rFonts w:ascii="Times New Roman" w:hAnsi="Times New Roman"/>
          <w:sz w:val="28"/>
          <w:szCs w:val="28"/>
        </w:rPr>
      </w:pPr>
    </w:p>
    <w:p w:rsidR="00D365FD" w:rsidRDefault="00D365FD" w:rsidP="004F16C8">
      <w:pPr>
        <w:pStyle w:val="ConsPlusTitle0"/>
        <w:ind w:firstLine="567"/>
        <w:jc w:val="both"/>
        <w:rPr>
          <w:rFonts w:ascii="Times New Roman" w:hAnsi="Times New Roman" w:cs="Times New Roman"/>
          <w:b w:val="0"/>
          <w:sz w:val="28"/>
          <w:szCs w:val="28"/>
        </w:rPr>
      </w:pPr>
      <w:r w:rsidRPr="00645146">
        <w:rPr>
          <w:rFonts w:ascii="Times New Roman" w:hAnsi="Times New Roman" w:cs="Times New Roman"/>
          <w:b w:val="0"/>
          <w:sz w:val="28"/>
          <w:szCs w:val="28"/>
        </w:rPr>
        <w:t xml:space="preserve">Руководствуясь Федеральным </w:t>
      </w:r>
      <w:hyperlink r:id="rId9"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Недействующая редакция{КонсультантПлюс}" w:history="1">
        <w:r w:rsidRPr="00645146">
          <w:rPr>
            <w:rFonts w:ascii="Times New Roman" w:hAnsi="Times New Roman" w:cs="Times New Roman"/>
            <w:b w:val="0"/>
            <w:sz w:val="28"/>
            <w:szCs w:val="28"/>
          </w:rPr>
          <w:t>законом</w:t>
        </w:r>
      </w:hyperlink>
      <w:r w:rsidRPr="00645146">
        <w:rPr>
          <w:rFonts w:ascii="Times New Roman" w:hAnsi="Times New Roman" w:cs="Times New Roman"/>
          <w:b w:val="0"/>
          <w:sz w:val="28"/>
          <w:szCs w:val="28"/>
        </w:rPr>
        <w:t xml:space="preserve"> Российской Федерации от 06.10.2003 № 131-ФЗ «Об общих принципах организации местного самоуправления в Российской Федерации», </w:t>
      </w:r>
      <w:r w:rsidR="004F16C8" w:rsidRPr="004F16C8">
        <w:rPr>
          <w:rFonts w:ascii="Times New Roman" w:hAnsi="Times New Roman" w:cs="Times New Roman"/>
          <w:b w:val="0"/>
          <w:sz w:val="28"/>
          <w:szCs w:val="28"/>
        </w:rPr>
        <w:t>Уставом Садовског</w:t>
      </w:r>
      <w:r w:rsidR="006936D9">
        <w:rPr>
          <w:rFonts w:ascii="Times New Roman" w:hAnsi="Times New Roman" w:cs="Times New Roman"/>
          <w:b w:val="0"/>
          <w:sz w:val="28"/>
          <w:szCs w:val="28"/>
        </w:rPr>
        <w:t xml:space="preserve">о сельского поселения, </w:t>
      </w:r>
    </w:p>
    <w:p w:rsidR="004F16C8" w:rsidRPr="004F16C8" w:rsidRDefault="004F16C8" w:rsidP="004F16C8">
      <w:pPr>
        <w:pStyle w:val="ConsPlusTitle0"/>
        <w:ind w:firstLine="567"/>
        <w:jc w:val="both"/>
        <w:rPr>
          <w:rFonts w:ascii="Times New Roman" w:hAnsi="Times New Roman" w:cs="Times New Roman"/>
          <w:b w:val="0"/>
          <w:sz w:val="28"/>
          <w:szCs w:val="28"/>
        </w:rPr>
      </w:pPr>
    </w:p>
    <w:p w:rsidR="00D365FD" w:rsidRPr="004F16C8" w:rsidRDefault="00D365FD" w:rsidP="00D365FD">
      <w:pPr>
        <w:pStyle w:val="ae"/>
        <w:jc w:val="both"/>
        <w:rPr>
          <w:rFonts w:ascii="Times New Roman" w:hAnsi="Times New Roman"/>
          <w:sz w:val="28"/>
          <w:szCs w:val="28"/>
        </w:rPr>
      </w:pPr>
      <w:r w:rsidRPr="004F16C8">
        <w:rPr>
          <w:rFonts w:ascii="Times New Roman" w:hAnsi="Times New Roman"/>
          <w:sz w:val="28"/>
          <w:szCs w:val="28"/>
        </w:rPr>
        <w:t>ПОСТАНОВЛЯЕТ:</w:t>
      </w:r>
    </w:p>
    <w:p w:rsidR="00D365FD" w:rsidRPr="009A3395" w:rsidRDefault="00D365FD" w:rsidP="00D365FD">
      <w:pPr>
        <w:pStyle w:val="ae"/>
        <w:jc w:val="both"/>
        <w:rPr>
          <w:rFonts w:ascii="Times New Roman" w:hAnsi="Times New Roman"/>
          <w:sz w:val="28"/>
          <w:szCs w:val="28"/>
        </w:rPr>
      </w:pPr>
    </w:p>
    <w:p w:rsidR="00D365FD" w:rsidRPr="009A3395" w:rsidRDefault="00D365FD" w:rsidP="00D365FD">
      <w:pPr>
        <w:pStyle w:val="ConsPlusNormal0"/>
        <w:ind w:firstLine="567"/>
        <w:jc w:val="both"/>
        <w:rPr>
          <w:rFonts w:ascii="Times New Roman" w:hAnsi="Times New Roman"/>
          <w:sz w:val="28"/>
          <w:szCs w:val="28"/>
        </w:rPr>
      </w:pPr>
      <w:r w:rsidRPr="009A3395">
        <w:rPr>
          <w:rFonts w:ascii="Times New Roman" w:hAnsi="Times New Roman" w:cs="Times New Roman"/>
          <w:sz w:val="28"/>
          <w:szCs w:val="28"/>
        </w:rPr>
        <w:t xml:space="preserve">1. </w:t>
      </w:r>
      <w:r w:rsidR="00BA59DD">
        <w:rPr>
          <w:rFonts w:ascii="Times New Roman" w:hAnsi="Times New Roman" w:cs="Times New Roman"/>
          <w:sz w:val="28"/>
          <w:szCs w:val="28"/>
        </w:rPr>
        <w:t>Зарегистрировать</w:t>
      </w:r>
      <w:r w:rsidRPr="009A3395">
        <w:rPr>
          <w:rFonts w:ascii="Times New Roman" w:hAnsi="Times New Roman" w:cs="Times New Roman"/>
          <w:sz w:val="28"/>
          <w:szCs w:val="28"/>
        </w:rPr>
        <w:t xml:space="preserve"> </w:t>
      </w:r>
      <w:r w:rsidR="00BA59DD">
        <w:rPr>
          <w:rFonts w:ascii="Times New Roman" w:hAnsi="Times New Roman"/>
          <w:sz w:val="28"/>
          <w:szCs w:val="28"/>
        </w:rPr>
        <w:t xml:space="preserve">Устав </w:t>
      </w:r>
      <w:r w:rsidR="008B0CD8">
        <w:rPr>
          <w:rFonts w:ascii="Times New Roman" w:hAnsi="Times New Roman"/>
          <w:sz w:val="28"/>
          <w:szCs w:val="28"/>
        </w:rPr>
        <w:t xml:space="preserve">Местной общественной организации </w:t>
      </w:r>
      <w:r w:rsidR="00BA59DD">
        <w:rPr>
          <w:rFonts w:ascii="Times New Roman" w:hAnsi="Times New Roman"/>
          <w:sz w:val="28"/>
          <w:szCs w:val="28"/>
        </w:rPr>
        <w:t>территориального общест</w:t>
      </w:r>
      <w:r w:rsidR="006936D9">
        <w:rPr>
          <w:rFonts w:ascii="Times New Roman" w:hAnsi="Times New Roman"/>
          <w:sz w:val="28"/>
          <w:szCs w:val="28"/>
        </w:rPr>
        <w:t>венного самоуправления «Садовское</w:t>
      </w:r>
      <w:r w:rsidR="00BA59DD">
        <w:rPr>
          <w:rFonts w:ascii="Times New Roman" w:hAnsi="Times New Roman"/>
          <w:sz w:val="28"/>
          <w:szCs w:val="28"/>
        </w:rPr>
        <w:t>»</w:t>
      </w:r>
      <w:r w:rsidR="00BA59DD" w:rsidRPr="009A3395">
        <w:rPr>
          <w:rFonts w:ascii="Times New Roman" w:hAnsi="Times New Roman" w:cs="Times New Roman"/>
          <w:sz w:val="28"/>
          <w:szCs w:val="28"/>
        </w:rPr>
        <w:t xml:space="preserve"> на территории </w:t>
      </w:r>
      <w:r w:rsidR="006936D9">
        <w:rPr>
          <w:rFonts w:ascii="Times New Roman" w:hAnsi="Times New Roman" w:cs="Times New Roman"/>
          <w:sz w:val="28"/>
          <w:szCs w:val="28"/>
        </w:rPr>
        <w:t>Садовского сельского поселения Быковского муниципального района Волгоградской области</w:t>
      </w:r>
      <w:r w:rsidR="008B0CD8">
        <w:rPr>
          <w:rFonts w:ascii="Times New Roman" w:hAnsi="Times New Roman" w:cs="Times New Roman"/>
          <w:sz w:val="28"/>
          <w:szCs w:val="28"/>
        </w:rPr>
        <w:t>, в новой редакции.</w:t>
      </w:r>
      <w:bookmarkStart w:id="0" w:name="_GoBack"/>
      <w:bookmarkEnd w:id="0"/>
    </w:p>
    <w:p w:rsidR="00D365FD" w:rsidRPr="009A3395" w:rsidRDefault="00D365FD" w:rsidP="00D365FD">
      <w:pPr>
        <w:pStyle w:val="ae"/>
        <w:ind w:firstLine="567"/>
        <w:jc w:val="both"/>
        <w:rPr>
          <w:rFonts w:ascii="Times New Roman" w:hAnsi="Times New Roman"/>
          <w:sz w:val="28"/>
          <w:szCs w:val="28"/>
        </w:rPr>
      </w:pPr>
      <w:r w:rsidRPr="009A3395">
        <w:rPr>
          <w:rFonts w:ascii="Times New Roman" w:hAnsi="Times New Roman"/>
          <w:sz w:val="28"/>
          <w:szCs w:val="28"/>
        </w:rPr>
        <w:t>2.</w:t>
      </w:r>
      <w:r>
        <w:rPr>
          <w:rFonts w:ascii="Times New Roman" w:hAnsi="Times New Roman"/>
          <w:sz w:val="28"/>
          <w:szCs w:val="28"/>
        </w:rPr>
        <w:t xml:space="preserve"> </w:t>
      </w:r>
      <w:r w:rsidRPr="009A3395">
        <w:rPr>
          <w:rFonts w:ascii="Times New Roman" w:hAnsi="Times New Roman"/>
          <w:sz w:val="28"/>
          <w:szCs w:val="28"/>
        </w:rPr>
        <w:t xml:space="preserve">Обнародовать </w:t>
      </w:r>
      <w:r w:rsidR="00BA59DD">
        <w:rPr>
          <w:rFonts w:ascii="Times New Roman" w:hAnsi="Times New Roman"/>
          <w:sz w:val="28"/>
          <w:szCs w:val="28"/>
        </w:rPr>
        <w:t>настоящее</w:t>
      </w:r>
      <w:r w:rsidRPr="009A3395">
        <w:rPr>
          <w:rFonts w:ascii="Times New Roman" w:hAnsi="Times New Roman"/>
          <w:sz w:val="28"/>
          <w:szCs w:val="28"/>
        </w:rPr>
        <w:t xml:space="preserve"> постановление путем размещения на официальном сайте </w:t>
      </w:r>
      <w:r w:rsidR="006936D9">
        <w:rPr>
          <w:rFonts w:ascii="Times New Roman" w:hAnsi="Times New Roman"/>
          <w:sz w:val="28"/>
          <w:szCs w:val="28"/>
        </w:rPr>
        <w:t xml:space="preserve">Администрации Садовского сельского поселения, </w:t>
      </w:r>
      <w:r w:rsidRPr="009A3395">
        <w:rPr>
          <w:rFonts w:ascii="Times New Roman" w:hAnsi="Times New Roman"/>
          <w:sz w:val="28"/>
          <w:szCs w:val="28"/>
        </w:rPr>
        <w:t xml:space="preserve">в сети Интернет. </w:t>
      </w:r>
    </w:p>
    <w:p w:rsidR="00D365FD" w:rsidRPr="009A3395" w:rsidRDefault="00D365FD" w:rsidP="00D365FD">
      <w:pPr>
        <w:pStyle w:val="a3"/>
        <w:tabs>
          <w:tab w:val="clear" w:pos="709"/>
          <w:tab w:val="left" w:pos="720"/>
        </w:tabs>
        <w:ind w:firstLine="567"/>
        <w:jc w:val="both"/>
        <w:rPr>
          <w:sz w:val="28"/>
          <w:szCs w:val="28"/>
        </w:rPr>
      </w:pPr>
      <w:r w:rsidRPr="009A3395">
        <w:rPr>
          <w:sz w:val="28"/>
          <w:szCs w:val="28"/>
        </w:rPr>
        <w:t xml:space="preserve">3. </w:t>
      </w:r>
      <w:r>
        <w:rPr>
          <w:sz w:val="28"/>
          <w:szCs w:val="28"/>
        </w:rPr>
        <w:t>Настоящее</w:t>
      </w:r>
      <w:r w:rsidRPr="009A3395">
        <w:rPr>
          <w:sz w:val="28"/>
          <w:szCs w:val="28"/>
        </w:rPr>
        <w:t xml:space="preserve"> постановление вступает в силу со дня его официального обнародования.</w:t>
      </w:r>
    </w:p>
    <w:p w:rsidR="00D365FD" w:rsidRPr="009A3395" w:rsidRDefault="00D365FD" w:rsidP="00D365FD">
      <w:pPr>
        <w:pStyle w:val="a3"/>
        <w:tabs>
          <w:tab w:val="clear" w:pos="709"/>
          <w:tab w:val="left" w:pos="720"/>
        </w:tabs>
        <w:ind w:firstLine="567"/>
        <w:jc w:val="both"/>
        <w:rPr>
          <w:sz w:val="28"/>
          <w:szCs w:val="28"/>
        </w:rPr>
      </w:pPr>
      <w:r w:rsidRPr="009A3395">
        <w:rPr>
          <w:sz w:val="28"/>
          <w:szCs w:val="28"/>
        </w:rPr>
        <w:t xml:space="preserve">4. </w:t>
      </w:r>
      <w:proofErr w:type="gramStart"/>
      <w:r w:rsidRPr="009A3395">
        <w:rPr>
          <w:sz w:val="28"/>
          <w:szCs w:val="28"/>
        </w:rPr>
        <w:t>Контроль за</w:t>
      </w:r>
      <w:proofErr w:type="gramEnd"/>
      <w:r w:rsidRPr="009A3395">
        <w:rPr>
          <w:sz w:val="28"/>
          <w:szCs w:val="28"/>
        </w:rPr>
        <w:t xml:space="preserve"> исполнением настоящего постановления оставляю за собой.</w:t>
      </w:r>
    </w:p>
    <w:p w:rsidR="00BA59DD" w:rsidRDefault="00BA59DD" w:rsidP="00D365FD">
      <w:pPr>
        <w:pStyle w:val="ae"/>
        <w:jc w:val="both"/>
        <w:rPr>
          <w:rFonts w:ascii="Times New Roman" w:hAnsi="Times New Roman"/>
          <w:sz w:val="28"/>
          <w:szCs w:val="28"/>
        </w:rPr>
      </w:pPr>
    </w:p>
    <w:p w:rsidR="00BA59DD" w:rsidRDefault="00BA59DD" w:rsidP="00D365FD">
      <w:pPr>
        <w:pStyle w:val="ae"/>
        <w:jc w:val="both"/>
        <w:rPr>
          <w:rFonts w:ascii="Times New Roman" w:hAnsi="Times New Roman"/>
          <w:sz w:val="28"/>
          <w:szCs w:val="28"/>
        </w:rPr>
      </w:pPr>
    </w:p>
    <w:p w:rsidR="00BA59DD" w:rsidRDefault="00BA59DD" w:rsidP="00D365FD">
      <w:pPr>
        <w:pStyle w:val="ae"/>
        <w:jc w:val="both"/>
        <w:rPr>
          <w:rFonts w:ascii="Times New Roman" w:hAnsi="Times New Roman"/>
          <w:sz w:val="28"/>
          <w:szCs w:val="28"/>
        </w:rPr>
      </w:pPr>
    </w:p>
    <w:p w:rsidR="006936D9" w:rsidRDefault="00D365FD" w:rsidP="006936D9">
      <w:pPr>
        <w:pStyle w:val="ae"/>
        <w:jc w:val="both"/>
        <w:rPr>
          <w:rFonts w:ascii="Times New Roman" w:hAnsi="Times New Roman"/>
          <w:sz w:val="28"/>
          <w:szCs w:val="28"/>
        </w:rPr>
      </w:pPr>
      <w:r w:rsidRPr="009A3395">
        <w:rPr>
          <w:rFonts w:ascii="Times New Roman" w:hAnsi="Times New Roman"/>
          <w:sz w:val="28"/>
          <w:szCs w:val="28"/>
        </w:rPr>
        <w:t xml:space="preserve">Глава </w:t>
      </w:r>
      <w:r w:rsidR="006936D9">
        <w:rPr>
          <w:rFonts w:ascii="Times New Roman" w:hAnsi="Times New Roman"/>
          <w:sz w:val="28"/>
          <w:szCs w:val="28"/>
        </w:rPr>
        <w:t xml:space="preserve">Садовского </w:t>
      </w:r>
    </w:p>
    <w:p w:rsidR="00D365FD" w:rsidRPr="00D365FD" w:rsidRDefault="006936D9" w:rsidP="006936D9">
      <w:pPr>
        <w:pStyle w:val="ae"/>
        <w:jc w:val="both"/>
        <w:rPr>
          <w:rStyle w:val="af1"/>
          <w:rFonts w:ascii="Times New Roman" w:hAnsi="Times New Roman"/>
          <w:b w:val="0"/>
          <w:color w:val="auto"/>
          <w:sz w:val="28"/>
          <w:szCs w:val="28"/>
        </w:rPr>
      </w:pPr>
      <w:r>
        <w:rPr>
          <w:rFonts w:ascii="Times New Roman" w:hAnsi="Times New Roman"/>
          <w:sz w:val="28"/>
          <w:szCs w:val="28"/>
        </w:rPr>
        <w:t>сельского поселения:                                             Ю. Н. Курганов</w:t>
      </w:r>
    </w:p>
    <w:p w:rsidR="00D365FD" w:rsidRDefault="00D365FD"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136FB3" w:rsidRDefault="00136FB3" w:rsidP="00D365FD">
      <w:pPr>
        <w:spacing w:after="0" w:line="240" w:lineRule="auto"/>
        <w:ind w:firstLine="567"/>
        <w:jc w:val="both"/>
        <w:rPr>
          <w:rStyle w:val="af1"/>
          <w:rFonts w:ascii="Times New Roman" w:hAnsi="Times New Roman"/>
          <w:b w:val="0"/>
          <w:color w:val="auto"/>
          <w:sz w:val="28"/>
          <w:szCs w:val="28"/>
        </w:rPr>
      </w:pPr>
    </w:p>
    <w:tbl>
      <w:tblPr>
        <w:tblW w:w="9747" w:type="dxa"/>
        <w:tblLook w:val="04A0" w:firstRow="1" w:lastRow="0" w:firstColumn="1" w:lastColumn="0" w:noHBand="0" w:noVBand="1"/>
      </w:tblPr>
      <w:tblGrid>
        <w:gridCol w:w="5778"/>
        <w:gridCol w:w="343"/>
        <w:gridCol w:w="3626"/>
      </w:tblGrid>
      <w:tr w:rsidR="00BA59DD" w:rsidRPr="00464DA7" w:rsidTr="00BC006B">
        <w:tc>
          <w:tcPr>
            <w:tcW w:w="5778" w:type="dxa"/>
          </w:tcPr>
          <w:p w:rsidR="00BA59DD" w:rsidRPr="009959C8" w:rsidRDefault="00BA59DD" w:rsidP="00BC006B">
            <w:pPr>
              <w:spacing w:after="0" w:line="240" w:lineRule="auto"/>
              <w:jc w:val="both"/>
              <w:rPr>
                <w:rFonts w:ascii="Times New Roman" w:hAnsi="Times New Roman"/>
                <w:sz w:val="28"/>
                <w:szCs w:val="28"/>
              </w:rPr>
            </w:pPr>
            <w:r w:rsidRPr="009959C8">
              <w:rPr>
                <w:rFonts w:ascii="Times New Roman" w:hAnsi="Times New Roman"/>
                <w:sz w:val="28"/>
                <w:szCs w:val="28"/>
              </w:rPr>
              <w:t>Зарегистрирован</w:t>
            </w:r>
          </w:p>
          <w:p w:rsidR="00BA59DD" w:rsidRPr="009959C8" w:rsidRDefault="00BA59DD" w:rsidP="00BC006B">
            <w:pPr>
              <w:spacing w:after="0" w:line="240" w:lineRule="auto"/>
              <w:jc w:val="both"/>
              <w:rPr>
                <w:rFonts w:ascii="Times New Roman" w:hAnsi="Times New Roman"/>
                <w:sz w:val="28"/>
                <w:szCs w:val="28"/>
              </w:rPr>
            </w:pPr>
            <w:r w:rsidRPr="009959C8">
              <w:rPr>
                <w:rFonts w:ascii="Times New Roman" w:hAnsi="Times New Roman"/>
                <w:sz w:val="28"/>
                <w:szCs w:val="28"/>
              </w:rPr>
              <w:t>администрацией муниципального образования села Новая Кугульта Труновского района Ставропольского края</w:t>
            </w:r>
          </w:p>
          <w:p w:rsidR="00BA59DD" w:rsidRPr="009959C8" w:rsidRDefault="00BA59DD" w:rsidP="00BC006B">
            <w:pPr>
              <w:spacing w:after="0" w:line="240" w:lineRule="auto"/>
              <w:jc w:val="both"/>
              <w:rPr>
                <w:rFonts w:ascii="Times New Roman" w:hAnsi="Times New Roman"/>
                <w:sz w:val="28"/>
                <w:szCs w:val="28"/>
              </w:rPr>
            </w:pPr>
            <w:r>
              <w:rPr>
                <w:rFonts w:ascii="Times New Roman" w:hAnsi="Times New Roman"/>
                <w:sz w:val="28"/>
                <w:szCs w:val="28"/>
              </w:rPr>
              <w:t>постановл</w:t>
            </w:r>
            <w:r w:rsidRPr="009959C8">
              <w:rPr>
                <w:rFonts w:ascii="Times New Roman" w:hAnsi="Times New Roman"/>
                <w:sz w:val="28"/>
                <w:szCs w:val="28"/>
              </w:rPr>
              <w:t xml:space="preserve">ение от </w:t>
            </w:r>
            <w:r>
              <w:rPr>
                <w:rFonts w:ascii="Times New Roman" w:hAnsi="Times New Roman"/>
                <w:sz w:val="28"/>
                <w:szCs w:val="28"/>
              </w:rPr>
              <w:t xml:space="preserve">24.05.2017 </w:t>
            </w:r>
            <w:r w:rsidRPr="009959C8">
              <w:rPr>
                <w:rFonts w:ascii="Times New Roman" w:hAnsi="Times New Roman"/>
                <w:sz w:val="28"/>
                <w:szCs w:val="28"/>
              </w:rPr>
              <w:t xml:space="preserve">№ </w:t>
            </w:r>
            <w:r>
              <w:rPr>
                <w:rFonts w:ascii="Times New Roman" w:hAnsi="Times New Roman"/>
                <w:sz w:val="28"/>
                <w:szCs w:val="28"/>
              </w:rPr>
              <w:t>34</w:t>
            </w:r>
            <w:r w:rsidRPr="009959C8">
              <w:rPr>
                <w:rFonts w:ascii="Times New Roman" w:hAnsi="Times New Roman"/>
                <w:sz w:val="28"/>
                <w:szCs w:val="28"/>
              </w:rPr>
              <w:t>-</w:t>
            </w:r>
            <w:r>
              <w:rPr>
                <w:rFonts w:ascii="Times New Roman" w:hAnsi="Times New Roman"/>
                <w:sz w:val="28"/>
                <w:szCs w:val="28"/>
              </w:rPr>
              <w:t>п</w:t>
            </w:r>
          </w:p>
          <w:p w:rsidR="00BA59DD" w:rsidRPr="00464DA7" w:rsidRDefault="00BA59DD" w:rsidP="00BC006B">
            <w:pPr>
              <w:spacing w:after="0" w:line="240" w:lineRule="auto"/>
              <w:jc w:val="both"/>
              <w:rPr>
                <w:rFonts w:ascii="Times New Roman" w:hAnsi="Times New Roman"/>
                <w:b/>
                <w:sz w:val="28"/>
                <w:szCs w:val="28"/>
              </w:rPr>
            </w:pPr>
          </w:p>
        </w:tc>
        <w:tc>
          <w:tcPr>
            <w:tcW w:w="343" w:type="dxa"/>
          </w:tcPr>
          <w:p w:rsidR="00BA59DD" w:rsidRPr="00464DA7" w:rsidRDefault="00BA59DD" w:rsidP="00BC006B">
            <w:pPr>
              <w:spacing w:after="0" w:line="240" w:lineRule="auto"/>
              <w:jc w:val="both"/>
              <w:rPr>
                <w:rFonts w:ascii="Times New Roman" w:hAnsi="Times New Roman"/>
                <w:b/>
                <w:sz w:val="28"/>
                <w:szCs w:val="28"/>
              </w:rPr>
            </w:pPr>
          </w:p>
        </w:tc>
        <w:tc>
          <w:tcPr>
            <w:tcW w:w="3626" w:type="dxa"/>
          </w:tcPr>
          <w:p w:rsidR="00BA59DD" w:rsidRPr="009959C8" w:rsidRDefault="00BA59DD" w:rsidP="00BC006B">
            <w:pPr>
              <w:spacing w:after="0" w:line="240" w:lineRule="auto"/>
              <w:jc w:val="both"/>
              <w:rPr>
                <w:rFonts w:ascii="Times New Roman" w:hAnsi="Times New Roman"/>
                <w:sz w:val="28"/>
                <w:szCs w:val="28"/>
              </w:rPr>
            </w:pPr>
            <w:proofErr w:type="gramStart"/>
            <w:r w:rsidRPr="009959C8">
              <w:rPr>
                <w:rFonts w:ascii="Times New Roman" w:hAnsi="Times New Roman"/>
                <w:sz w:val="28"/>
                <w:szCs w:val="28"/>
              </w:rPr>
              <w:t>Принят</w:t>
            </w:r>
            <w:proofErr w:type="gramEnd"/>
            <w:r w:rsidRPr="009959C8">
              <w:rPr>
                <w:rFonts w:ascii="Times New Roman" w:hAnsi="Times New Roman"/>
                <w:sz w:val="28"/>
                <w:szCs w:val="28"/>
              </w:rPr>
              <w:t xml:space="preserve"> на учредительно</w:t>
            </w:r>
            <w:r>
              <w:rPr>
                <w:rFonts w:ascii="Times New Roman" w:hAnsi="Times New Roman"/>
                <w:sz w:val="28"/>
                <w:szCs w:val="28"/>
              </w:rPr>
              <w:t xml:space="preserve">м </w:t>
            </w:r>
          </w:p>
          <w:p w:rsidR="00BA59DD" w:rsidRDefault="00BA59DD" w:rsidP="00BC006B">
            <w:pPr>
              <w:spacing w:after="0" w:line="240" w:lineRule="auto"/>
              <w:jc w:val="both"/>
              <w:rPr>
                <w:rFonts w:ascii="Times New Roman" w:hAnsi="Times New Roman"/>
                <w:sz w:val="28"/>
                <w:szCs w:val="28"/>
              </w:rPr>
            </w:pPr>
            <w:proofErr w:type="gramStart"/>
            <w:r>
              <w:rPr>
                <w:rFonts w:ascii="Times New Roman" w:hAnsi="Times New Roman"/>
                <w:sz w:val="28"/>
                <w:szCs w:val="28"/>
              </w:rPr>
              <w:t>собрании</w:t>
            </w:r>
            <w:proofErr w:type="gramEnd"/>
            <w:r>
              <w:rPr>
                <w:rFonts w:ascii="Times New Roman" w:hAnsi="Times New Roman"/>
                <w:sz w:val="28"/>
                <w:szCs w:val="28"/>
              </w:rPr>
              <w:t xml:space="preserve"> граждан 12.05.2017 г.</w:t>
            </w:r>
          </w:p>
          <w:p w:rsidR="00BA59DD" w:rsidRPr="009959C8" w:rsidRDefault="00BA59DD" w:rsidP="00BC006B">
            <w:pPr>
              <w:spacing w:after="0" w:line="240" w:lineRule="auto"/>
              <w:jc w:val="both"/>
              <w:rPr>
                <w:rFonts w:ascii="Times New Roman" w:hAnsi="Times New Roman"/>
                <w:sz w:val="28"/>
                <w:szCs w:val="28"/>
              </w:rPr>
            </w:pPr>
            <w:r w:rsidRPr="009959C8">
              <w:rPr>
                <w:rFonts w:ascii="Times New Roman" w:hAnsi="Times New Roman"/>
                <w:sz w:val="28"/>
                <w:szCs w:val="28"/>
              </w:rPr>
              <w:t>Протокол №</w:t>
            </w:r>
            <w:r>
              <w:rPr>
                <w:rFonts w:ascii="Times New Roman" w:hAnsi="Times New Roman"/>
                <w:sz w:val="28"/>
                <w:szCs w:val="28"/>
              </w:rPr>
              <w:t xml:space="preserve"> </w:t>
            </w:r>
            <w:r w:rsidRPr="009959C8">
              <w:rPr>
                <w:rFonts w:ascii="Times New Roman" w:hAnsi="Times New Roman"/>
                <w:sz w:val="28"/>
                <w:szCs w:val="28"/>
              </w:rPr>
              <w:t>1</w:t>
            </w:r>
          </w:p>
          <w:p w:rsidR="00BA59DD" w:rsidRPr="00464DA7" w:rsidRDefault="00BA59DD" w:rsidP="00BC006B">
            <w:pPr>
              <w:spacing w:after="0" w:line="240" w:lineRule="auto"/>
              <w:jc w:val="both"/>
              <w:rPr>
                <w:rFonts w:ascii="Times New Roman" w:hAnsi="Times New Roman"/>
                <w:b/>
                <w:sz w:val="28"/>
                <w:szCs w:val="28"/>
              </w:rPr>
            </w:pPr>
          </w:p>
        </w:tc>
      </w:tr>
    </w:tbl>
    <w:p w:rsidR="00FA62F4" w:rsidRDefault="00FA62F4" w:rsidP="00464DA7">
      <w:pPr>
        <w:pStyle w:val="consplustitle"/>
        <w:spacing w:before="0" w:beforeAutospacing="0" w:after="0" w:afterAutospacing="0"/>
        <w:jc w:val="center"/>
        <w:rPr>
          <w:rStyle w:val="a5"/>
          <w:rFonts w:eastAsia="Calibri"/>
          <w:sz w:val="28"/>
          <w:szCs w:val="28"/>
        </w:rPr>
      </w:pPr>
    </w:p>
    <w:p w:rsidR="00FA62F4" w:rsidRDefault="00FA62F4" w:rsidP="00464DA7">
      <w:pPr>
        <w:pStyle w:val="consplustitle"/>
        <w:spacing w:before="0" w:beforeAutospacing="0" w:after="0" w:afterAutospacing="0"/>
        <w:jc w:val="center"/>
        <w:rPr>
          <w:rStyle w:val="a5"/>
          <w:rFonts w:eastAsia="Calibri"/>
          <w:sz w:val="28"/>
          <w:szCs w:val="28"/>
        </w:rPr>
      </w:pPr>
    </w:p>
    <w:p w:rsidR="00FA62F4" w:rsidRDefault="00FA62F4" w:rsidP="00464DA7">
      <w:pPr>
        <w:pStyle w:val="consplustitle"/>
        <w:spacing w:before="0" w:beforeAutospacing="0" w:after="0" w:afterAutospacing="0"/>
        <w:jc w:val="center"/>
        <w:rPr>
          <w:rStyle w:val="a5"/>
          <w:rFonts w:eastAsia="Calibri"/>
          <w:sz w:val="28"/>
          <w:szCs w:val="28"/>
        </w:rPr>
      </w:pPr>
    </w:p>
    <w:p w:rsidR="00FA62F4" w:rsidRDefault="00FA62F4" w:rsidP="00464DA7">
      <w:pPr>
        <w:pStyle w:val="consplustitle"/>
        <w:spacing w:before="0" w:beforeAutospacing="0" w:after="0" w:afterAutospacing="0"/>
        <w:jc w:val="center"/>
        <w:rPr>
          <w:rStyle w:val="a5"/>
          <w:rFonts w:eastAsia="Calibri"/>
          <w:sz w:val="28"/>
          <w:szCs w:val="28"/>
        </w:rPr>
      </w:pPr>
    </w:p>
    <w:p w:rsidR="00FA62F4" w:rsidRDefault="00FA62F4" w:rsidP="00464DA7">
      <w:pPr>
        <w:pStyle w:val="consplustitle"/>
        <w:spacing w:before="0" w:beforeAutospacing="0" w:after="0" w:afterAutospacing="0"/>
        <w:jc w:val="center"/>
        <w:rPr>
          <w:rStyle w:val="a5"/>
          <w:rFonts w:eastAsia="Calibri"/>
          <w:sz w:val="28"/>
          <w:szCs w:val="28"/>
        </w:rPr>
      </w:pPr>
    </w:p>
    <w:p w:rsidR="00FA62F4" w:rsidRPr="00464DA7" w:rsidRDefault="00FA62F4" w:rsidP="00464DA7">
      <w:pPr>
        <w:pStyle w:val="consplustitle"/>
        <w:spacing w:before="0" w:beforeAutospacing="0" w:after="0" w:afterAutospacing="0"/>
        <w:jc w:val="center"/>
        <w:rPr>
          <w:rStyle w:val="a5"/>
          <w:rFonts w:eastAsia="Calibri"/>
          <w:sz w:val="28"/>
          <w:szCs w:val="28"/>
        </w:rPr>
      </w:pPr>
    </w:p>
    <w:p w:rsidR="007E3E28" w:rsidRPr="00464DA7" w:rsidRDefault="00464DA7" w:rsidP="00464DA7">
      <w:pPr>
        <w:pStyle w:val="consplustitle"/>
        <w:spacing w:before="0" w:beforeAutospacing="0" w:after="0" w:afterAutospacing="0"/>
        <w:jc w:val="center"/>
        <w:rPr>
          <w:rStyle w:val="a5"/>
          <w:rFonts w:eastAsia="Calibri"/>
          <w:sz w:val="28"/>
          <w:szCs w:val="28"/>
        </w:rPr>
      </w:pPr>
      <w:r>
        <w:rPr>
          <w:rStyle w:val="a5"/>
          <w:rFonts w:eastAsia="Calibri"/>
          <w:sz w:val="28"/>
          <w:szCs w:val="28"/>
        </w:rPr>
        <w:t>УСТАВ</w:t>
      </w:r>
    </w:p>
    <w:p w:rsidR="007E3E28" w:rsidRPr="00464DA7" w:rsidRDefault="007E3E28" w:rsidP="00464DA7">
      <w:pPr>
        <w:pStyle w:val="consplustitle"/>
        <w:spacing w:before="0" w:beforeAutospacing="0" w:after="0" w:afterAutospacing="0"/>
        <w:jc w:val="center"/>
        <w:rPr>
          <w:sz w:val="28"/>
          <w:szCs w:val="28"/>
        </w:rPr>
      </w:pPr>
      <w:r w:rsidRPr="00464DA7">
        <w:rPr>
          <w:rStyle w:val="a5"/>
          <w:rFonts w:eastAsia="Calibri"/>
          <w:sz w:val="28"/>
          <w:szCs w:val="28"/>
        </w:rPr>
        <w:t>ТЕРРИТОРИАЛЬНОГО ОБЩЕСТВЕННОГО САМОУПРАВЛЕНИЯ</w:t>
      </w:r>
    </w:p>
    <w:p w:rsidR="007E3E28" w:rsidRPr="00464DA7" w:rsidRDefault="007E3E28" w:rsidP="00F8396E">
      <w:pPr>
        <w:pStyle w:val="consplusnormal"/>
        <w:spacing w:before="0" w:beforeAutospacing="0" w:after="0" w:afterAutospacing="0"/>
        <w:jc w:val="center"/>
        <w:rPr>
          <w:b/>
          <w:sz w:val="28"/>
          <w:szCs w:val="28"/>
        </w:rPr>
      </w:pPr>
      <w:r w:rsidRPr="00464DA7">
        <w:rPr>
          <w:b/>
          <w:sz w:val="28"/>
          <w:szCs w:val="28"/>
        </w:rPr>
        <w:lastRenderedPageBreak/>
        <w:t>«</w:t>
      </w:r>
      <w:r w:rsidR="00F8396E">
        <w:rPr>
          <w:b/>
          <w:sz w:val="28"/>
          <w:szCs w:val="28"/>
        </w:rPr>
        <w:t>ГАГАРИНА</w:t>
      </w:r>
      <w:r w:rsidRPr="00464DA7">
        <w:rPr>
          <w:b/>
          <w:sz w:val="28"/>
          <w:szCs w:val="28"/>
        </w:rPr>
        <w:t>»</w:t>
      </w:r>
    </w:p>
    <w:p w:rsidR="007E3E28" w:rsidRPr="00464DA7" w:rsidRDefault="007E3E28" w:rsidP="00464DA7">
      <w:pPr>
        <w:pStyle w:val="consplusnormal"/>
        <w:spacing w:before="0" w:beforeAutospacing="0" w:after="0" w:afterAutospacing="0"/>
        <w:jc w:val="both"/>
        <w:rPr>
          <w:b/>
          <w:sz w:val="28"/>
          <w:szCs w:val="28"/>
        </w:rPr>
      </w:pPr>
    </w:p>
    <w:p w:rsidR="007E3E28" w:rsidRPr="00464DA7" w:rsidRDefault="007E3E28" w:rsidP="00464DA7">
      <w:pPr>
        <w:pStyle w:val="consplusnormal"/>
        <w:spacing w:before="0" w:beforeAutospacing="0" w:after="0" w:afterAutospacing="0"/>
        <w:jc w:val="both"/>
        <w:rPr>
          <w:sz w:val="28"/>
          <w:szCs w:val="28"/>
        </w:rPr>
      </w:pPr>
    </w:p>
    <w:p w:rsidR="007E3E28" w:rsidRPr="00464DA7" w:rsidRDefault="007E3E28" w:rsidP="00464DA7">
      <w:pPr>
        <w:pStyle w:val="consplusnormal"/>
        <w:spacing w:before="0" w:beforeAutospacing="0" w:after="0" w:afterAutospacing="0"/>
        <w:jc w:val="both"/>
        <w:rPr>
          <w:sz w:val="28"/>
          <w:szCs w:val="28"/>
        </w:rPr>
      </w:pPr>
    </w:p>
    <w:p w:rsidR="007E3E28" w:rsidRPr="00464DA7" w:rsidRDefault="007E3E28" w:rsidP="00464DA7">
      <w:pPr>
        <w:pStyle w:val="consplusnormal"/>
        <w:spacing w:before="0" w:beforeAutospacing="0" w:after="0" w:afterAutospacing="0"/>
        <w:jc w:val="both"/>
        <w:rPr>
          <w:sz w:val="28"/>
          <w:szCs w:val="28"/>
        </w:rPr>
      </w:pPr>
    </w:p>
    <w:p w:rsidR="007E3E28" w:rsidRPr="00464DA7" w:rsidRDefault="007E3E28" w:rsidP="00464DA7">
      <w:pPr>
        <w:pStyle w:val="consplusnormal"/>
        <w:spacing w:before="0" w:beforeAutospacing="0" w:after="0" w:afterAutospacing="0"/>
        <w:jc w:val="both"/>
        <w:rPr>
          <w:sz w:val="28"/>
          <w:szCs w:val="28"/>
        </w:rPr>
      </w:pPr>
    </w:p>
    <w:p w:rsidR="007E3E28" w:rsidRPr="00464DA7" w:rsidRDefault="007E3E28" w:rsidP="00464DA7">
      <w:pPr>
        <w:pStyle w:val="consplusnormal"/>
        <w:spacing w:before="0" w:beforeAutospacing="0" w:after="0" w:afterAutospacing="0"/>
        <w:jc w:val="both"/>
        <w:rPr>
          <w:sz w:val="28"/>
          <w:szCs w:val="28"/>
        </w:rPr>
      </w:pPr>
    </w:p>
    <w:p w:rsidR="007E3E28" w:rsidRDefault="007E3E28" w:rsidP="00464DA7">
      <w:pPr>
        <w:pStyle w:val="consplusnormal"/>
        <w:spacing w:before="0" w:beforeAutospacing="0" w:after="0" w:afterAutospacing="0"/>
        <w:jc w:val="both"/>
        <w:rPr>
          <w:sz w:val="28"/>
          <w:szCs w:val="28"/>
        </w:rPr>
      </w:pPr>
    </w:p>
    <w:p w:rsidR="00BA59DD" w:rsidRDefault="00BA59DD" w:rsidP="00464DA7">
      <w:pPr>
        <w:pStyle w:val="consplusnormal"/>
        <w:spacing w:before="0" w:beforeAutospacing="0" w:after="0" w:afterAutospacing="0"/>
        <w:jc w:val="both"/>
        <w:rPr>
          <w:sz w:val="28"/>
          <w:szCs w:val="28"/>
        </w:rPr>
      </w:pPr>
    </w:p>
    <w:p w:rsidR="00BA59DD" w:rsidRPr="00464DA7" w:rsidRDefault="00BA59DD" w:rsidP="00464DA7">
      <w:pPr>
        <w:pStyle w:val="consplusnormal"/>
        <w:spacing w:before="0" w:beforeAutospacing="0" w:after="0" w:afterAutospacing="0"/>
        <w:jc w:val="both"/>
        <w:rPr>
          <w:sz w:val="28"/>
          <w:szCs w:val="28"/>
        </w:rPr>
      </w:pPr>
    </w:p>
    <w:p w:rsidR="007E3E28" w:rsidRPr="00464DA7" w:rsidRDefault="007E3E28" w:rsidP="00464DA7">
      <w:pPr>
        <w:pStyle w:val="consplusnormal"/>
        <w:spacing w:before="0" w:beforeAutospacing="0" w:after="0" w:afterAutospacing="0"/>
        <w:jc w:val="both"/>
        <w:rPr>
          <w:sz w:val="28"/>
          <w:szCs w:val="28"/>
        </w:rPr>
      </w:pPr>
    </w:p>
    <w:p w:rsidR="007E3E28" w:rsidRPr="00464DA7" w:rsidRDefault="009959C8" w:rsidP="009959C8">
      <w:pPr>
        <w:pStyle w:val="consplusnormal"/>
        <w:spacing w:before="0" w:beforeAutospacing="0" w:after="0" w:afterAutospacing="0"/>
        <w:jc w:val="center"/>
        <w:rPr>
          <w:sz w:val="28"/>
          <w:szCs w:val="28"/>
        </w:rPr>
      </w:pPr>
      <w:proofErr w:type="gramStart"/>
      <w:r>
        <w:rPr>
          <w:sz w:val="28"/>
          <w:szCs w:val="28"/>
        </w:rPr>
        <w:t>с</w:t>
      </w:r>
      <w:proofErr w:type="gramEnd"/>
      <w:r>
        <w:rPr>
          <w:sz w:val="28"/>
          <w:szCs w:val="28"/>
        </w:rPr>
        <w:t>.</w:t>
      </w:r>
      <w:r w:rsidR="00F8396E">
        <w:rPr>
          <w:sz w:val="28"/>
          <w:szCs w:val="28"/>
        </w:rPr>
        <w:t xml:space="preserve"> </w:t>
      </w:r>
      <w:r>
        <w:rPr>
          <w:sz w:val="28"/>
          <w:szCs w:val="28"/>
        </w:rPr>
        <w:t>Новая Кугульта</w:t>
      </w:r>
    </w:p>
    <w:p w:rsidR="009959C8" w:rsidRPr="00464DA7" w:rsidRDefault="007E3E28" w:rsidP="00FA62F4">
      <w:pPr>
        <w:pStyle w:val="consplusnormal"/>
        <w:numPr>
          <w:ilvl w:val="0"/>
          <w:numId w:val="2"/>
        </w:numPr>
        <w:spacing w:before="0" w:beforeAutospacing="0" w:after="0" w:afterAutospacing="0"/>
        <w:jc w:val="right"/>
        <w:rPr>
          <w:sz w:val="28"/>
          <w:szCs w:val="28"/>
        </w:rPr>
      </w:pPr>
      <w:proofErr w:type="gramStart"/>
      <w:r w:rsidRPr="00464DA7">
        <w:rPr>
          <w:sz w:val="28"/>
          <w:szCs w:val="28"/>
        </w:rPr>
        <w:t>г</w:t>
      </w:r>
      <w:proofErr w:type="gramEnd"/>
      <w:r w:rsidRPr="00464DA7">
        <w:rPr>
          <w:sz w:val="28"/>
          <w:szCs w:val="28"/>
        </w:rPr>
        <w:t>.</w:t>
      </w:r>
      <w:r w:rsidR="00FA62F4" w:rsidRPr="00464DA7">
        <w:rPr>
          <w:sz w:val="28"/>
          <w:szCs w:val="28"/>
        </w:rPr>
        <w:t xml:space="preserve"> </w:t>
      </w:r>
    </w:p>
    <w:p w:rsidR="007E3E28" w:rsidRDefault="00F8396E" w:rsidP="00BA59DD">
      <w:pPr>
        <w:pStyle w:val="consplusnormal"/>
        <w:spacing w:before="0" w:beforeAutospacing="0" w:after="0" w:afterAutospacing="0"/>
        <w:jc w:val="center"/>
        <w:rPr>
          <w:sz w:val="28"/>
          <w:szCs w:val="28"/>
        </w:rPr>
      </w:pPr>
      <w:r w:rsidRPr="00910F25">
        <w:rPr>
          <w:sz w:val="28"/>
          <w:szCs w:val="28"/>
          <w:lang w:val="en-US"/>
        </w:rPr>
        <w:t>I</w:t>
      </w:r>
      <w:r w:rsidRPr="008A5A37">
        <w:rPr>
          <w:sz w:val="28"/>
          <w:szCs w:val="28"/>
        </w:rPr>
        <w:t xml:space="preserve">. </w:t>
      </w:r>
      <w:r w:rsidR="007E3E28" w:rsidRPr="00910F25">
        <w:rPr>
          <w:sz w:val="28"/>
          <w:szCs w:val="28"/>
        </w:rPr>
        <w:t>ОБЩИЕ ПОЛОЖЕНИЯ</w:t>
      </w:r>
    </w:p>
    <w:p w:rsidR="008A5A37" w:rsidRPr="00910F25" w:rsidRDefault="008A5A37" w:rsidP="00910F25">
      <w:pPr>
        <w:pStyle w:val="consplusnormal"/>
        <w:spacing w:before="0" w:beforeAutospacing="0" w:after="0" w:afterAutospacing="0"/>
        <w:ind w:firstLine="567"/>
        <w:jc w:val="center"/>
        <w:rPr>
          <w:sz w:val="28"/>
          <w:szCs w:val="28"/>
        </w:rPr>
      </w:pP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1.1. Территориальное общественное самоуправление «</w:t>
      </w:r>
      <w:r>
        <w:rPr>
          <w:sz w:val="28"/>
          <w:szCs w:val="28"/>
        </w:rPr>
        <w:t>Гагарина</w:t>
      </w:r>
      <w:r w:rsidRPr="00910F25">
        <w:rPr>
          <w:sz w:val="28"/>
          <w:szCs w:val="28"/>
        </w:rPr>
        <w:t xml:space="preserve">» (далее - ТОС) - самоорганизация граждан по месту жительства </w:t>
      </w:r>
      <w:proofErr w:type="gramStart"/>
      <w:r w:rsidRPr="00910F25">
        <w:rPr>
          <w:sz w:val="28"/>
          <w:szCs w:val="28"/>
        </w:rPr>
        <w:t>на части территории</w:t>
      </w:r>
      <w:proofErr w:type="gramEnd"/>
      <w:r w:rsidRPr="00910F25">
        <w:rPr>
          <w:sz w:val="28"/>
          <w:szCs w:val="28"/>
        </w:rPr>
        <w:t xml:space="preserve"> </w:t>
      </w:r>
      <w:r>
        <w:rPr>
          <w:sz w:val="28"/>
          <w:szCs w:val="28"/>
        </w:rPr>
        <w:t>улицы Гагарина с</w:t>
      </w:r>
      <w:r w:rsidR="008A5A37">
        <w:rPr>
          <w:sz w:val="28"/>
          <w:szCs w:val="28"/>
        </w:rPr>
        <w:t>ела</w:t>
      </w:r>
      <w:r>
        <w:rPr>
          <w:sz w:val="28"/>
          <w:szCs w:val="28"/>
        </w:rPr>
        <w:t xml:space="preserve"> Новая Кугульта</w:t>
      </w:r>
      <w:r w:rsidRPr="00910F25">
        <w:rPr>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1.2. Полное наименование: Территориальное общественное самоуправление «</w:t>
      </w:r>
      <w:r>
        <w:rPr>
          <w:sz w:val="28"/>
          <w:szCs w:val="28"/>
        </w:rPr>
        <w:t>Гагарина</w:t>
      </w:r>
      <w:r w:rsidRPr="00910F25">
        <w:rPr>
          <w:sz w:val="28"/>
          <w:szCs w:val="28"/>
        </w:rPr>
        <w:t>». Сокращенное наименование: ТОС «</w:t>
      </w:r>
      <w:r>
        <w:rPr>
          <w:sz w:val="28"/>
          <w:szCs w:val="28"/>
        </w:rPr>
        <w:t>Гагарина</w:t>
      </w:r>
      <w:r w:rsidRPr="00910F25">
        <w:rPr>
          <w:sz w:val="28"/>
          <w:szCs w:val="28"/>
        </w:rPr>
        <w:t>».</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1.3. ТОС «</w:t>
      </w:r>
      <w:r>
        <w:rPr>
          <w:sz w:val="28"/>
          <w:szCs w:val="28"/>
        </w:rPr>
        <w:t>Гагарина</w:t>
      </w:r>
      <w:r w:rsidRPr="00910F25">
        <w:rPr>
          <w:sz w:val="28"/>
          <w:szCs w:val="28"/>
        </w:rPr>
        <w:t>»</w:t>
      </w:r>
      <w:r w:rsidRPr="00910F25">
        <w:rPr>
          <w:i/>
          <w:sz w:val="28"/>
          <w:szCs w:val="28"/>
        </w:rPr>
        <w:t xml:space="preserve"> </w:t>
      </w:r>
      <w:r w:rsidRPr="00910F25">
        <w:rPr>
          <w:sz w:val="28"/>
          <w:szCs w:val="28"/>
        </w:rPr>
        <w:t>не является</w:t>
      </w:r>
      <w:r w:rsidR="00B141C6">
        <w:rPr>
          <w:rStyle w:val="a8"/>
          <w:sz w:val="28"/>
          <w:szCs w:val="28"/>
        </w:rPr>
        <w:t xml:space="preserve"> </w:t>
      </w:r>
      <w:r w:rsidRPr="00910F25">
        <w:rPr>
          <w:sz w:val="28"/>
          <w:szCs w:val="28"/>
        </w:rPr>
        <w:t xml:space="preserve"> юридическим лицом. </w:t>
      </w:r>
    </w:p>
    <w:p w:rsidR="00910F25" w:rsidRPr="00910F25" w:rsidRDefault="00910F25" w:rsidP="00910F25">
      <w:pPr>
        <w:pStyle w:val="consplusnormal"/>
        <w:spacing w:before="0" w:beforeAutospacing="0" w:after="0" w:afterAutospacing="0"/>
        <w:ind w:firstLine="567"/>
        <w:jc w:val="both"/>
        <w:rPr>
          <w:sz w:val="28"/>
          <w:szCs w:val="28"/>
        </w:rPr>
      </w:pPr>
    </w:p>
    <w:p w:rsidR="00910F25" w:rsidRPr="00910F25" w:rsidRDefault="00910F25" w:rsidP="00BA59DD">
      <w:pPr>
        <w:pStyle w:val="consplusnormal"/>
        <w:spacing w:before="0" w:beforeAutospacing="0" w:after="0" w:afterAutospacing="0"/>
        <w:jc w:val="center"/>
        <w:outlineLvl w:val="1"/>
        <w:rPr>
          <w:sz w:val="28"/>
          <w:szCs w:val="28"/>
        </w:rPr>
      </w:pPr>
      <w:r w:rsidRPr="00910F25">
        <w:rPr>
          <w:sz w:val="28"/>
          <w:szCs w:val="28"/>
        </w:rPr>
        <w:t>2.</w:t>
      </w:r>
      <w:r>
        <w:rPr>
          <w:sz w:val="28"/>
          <w:szCs w:val="28"/>
        </w:rPr>
        <w:t xml:space="preserve"> </w:t>
      </w:r>
      <w:r w:rsidRPr="00910F25">
        <w:rPr>
          <w:sz w:val="28"/>
          <w:szCs w:val="28"/>
        </w:rPr>
        <w:t>ТЕРРИТОРИЯ ТОС</w:t>
      </w:r>
    </w:p>
    <w:p w:rsidR="00910F25" w:rsidRPr="00910F25" w:rsidRDefault="00910F25" w:rsidP="00910F25">
      <w:pPr>
        <w:pStyle w:val="consplusnormal"/>
        <w:spacing w:before="0" w:beforeAutospacing="0" w:after="0" w:afterAutospacing="0"/>
        <w:ind w:firstLine="567"/>
        <w:jc w:val="both"/>
        <w:outlineLvl w:val="1"/>
        <w:rPr>
          <w:sz w:val="28"/>
          <w:szCs w:val="28"/>
        </w:rPr>
      </w:pP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2.1. Территориальное общественное самоуправление осуществляется в пределах следующей территории проживания граждан:</w:t>
      </w:r>
      <w:r>
        <w:rPr>
          <w:sz w:val="28"/>
          <w:szCs w:val="28"/>
        </w:rPr>
        <w:t xml:space="preserve"> с. Новая Кугул</w:t>
      </w:r>
      <w:r w:rsidR="0005081D">
        <w:rPr>
          <w:sz w:val="28"/>
          <w:szCs w:val="28"/>
        </w:rPr>
        <w:t>ьта ул. Гагарина с № 39а по № 57</w:t>
      </w:r>
      <w:r>
        <w:rPr>
          <w:sz w:val="28"/>
          <w:szCs w:val="28"/>
        </w:rPr>
        <w:t>.</w:t>
      </w:r>
    </w:p>
    <w:p w:rsidR="00910F25" w:rsidRPr="00910F25" w:rsidRDefault="00910F25" w:rsidP="00910F25">
      <w:pPr>
        <w:spacing w:after="0" w:line="240" w:lineRule="auto"/>
        <w:ind w:firstLine="567"/>
        <w:jc w:val="both"/>
        <w:rPr>
          <w:rFonts w:ascii="Times New Roman" w:hAnsi="Times New Roman"/>
          <w:sz w:val="28"/>
          <w:szCs w:val="28"/>
        </w:rPr>
      </w:pPr>
      <w:r w:rsidRPr="00910F25">
        <w:rPr>
          <w:rFonts w:ascii="Times New Roman" w:hAnsi="Times New Roman"/>
          <w:sz w:val="28"/>
          <w:szCs w:val="28"/>
        </w:rPr>
        <w:t xml:space="preserve">На юге граница ТОС проходит по </w:t>
      </w:r>
      <w:r w:rsidR="008A5A37">
        <w:rPr>
          <w:rFonts w:ascii="Times New Roman" w:hAnsi="Times New Roman"/>
          <w:sz w:val="28"/>
          <w:szCs w:val="28"/>
        </w:rPr>
        <w:t xml:space="preserve">автомобильной дороге ул. Гагарина. </w:t>
      </w:r>
      <w:r w:rsidRPr="00910F25">
        <w:rPr>
          <w:rFonts w:ascii="Times New Roman" w:hAnsi="Times New Roman"/>
          <w:sz w:val="28"/>
          <w:szCs w:val="28"/>
        </w:rPr>
        <w:t xml:space="preserve">На западе граница проходит от ул. </w:t>
      </w:r>
      <w:r w:rsidR="008A5A37">
        <w:rPr>
          <w:rFonts w:ascii="Times New Roman" w:hAnsi="Times New Roman"/>
          <w:sz w:val="28"/>
          <w:szCs w:val="28"/>
        </w:rPr>
        <w:t xml:space="preserve">Гарина № 59 </w:t>
      </w:r>
      <w:r w:rsidRPr="00910F25">
        <w:rPr>
          <w:rFonts w:ascii="Times New Roman" w:hAnsi="Times New Roman"/>
          <w:sz w:val="28"/>
          <w:szCs w:val="28"/>
        </w:rPr>
        <w:t xml:space="preserve">до </w:t>
      </w:r>
      <w:r w:rsidR="008A5A37">
        <w:rPr>
          <w:rFonts w:ascii="Times New Roman" w:hAnsi="Times New Roman"/>
          <w:sz w:val="28"/>
          <w:szCs w:val="28"/>
        </w:rPr>
        <w:t>ул. Гагарина № 64</w:t>
      </w:r>
      <w:r w:rsidRPr="00910F25">
        <w:rPr>
          <w:rFonts w:ascii="Times New Roman" w:hAnsi="Times New Roman"/>
          <w:sz w:val="28"/>
          <w:szCs w:val="28"/>
        </w:rPr>
        <w:t>. На севере граница пр</w:t>
      </w:r>
      <w:r>
        <w:rPr>
          <w:rFonts w:ascii="Times New Roman" w:hAnsi="Times New Roman"/>
          <w:sz w:val="28"/>
          <w:szCs w:val="28"/>
        </w:rPr>
        <w:t>оходит вдоль земельных участков</w:t>
      </w:r>
      <w:r w:rsidRPr="00910F25">
        <w:rPr>
          <w:rFonts w:ascii="Times New Roman" w:hAnsi="Times New Roman"/>
          <w:sz w:val="28"/>
          <w:szCs w:val="28"/>
        </w:rPr>
        <w:t xml:space="preserve"> ул.</w:t>
      </w:r>
      <w:r w:rsidR="008A5A37">
        <w:rPr>
          <w:rFonts w:ascii="Times New Roman" w:hAnsi="Times New Roman"/>
          <w:sz w:val="28"/>
          <w:szCs w:val="28"/>
        </w:rPr>
        <w:t xml:space="preserve"> Комсомольская с              № 78 по № 90</w:t>
      </w:r>
      <w:r w:rsidRPr="00910F25">
        <w:rPr>
          <w:rFonts w:ascii="Times New Roman" w:hAnsi="Times New Roman"/>
          <w:sz w:val="28"/>
          <w:szCs w:val="28"/>
        </w:rPr>
        <w:t xml:space="preserve">. На востоке граница проходит </w:t>
      </w:r>
      <w:r w:rsidR="008A5A37">
        <w:rPr>
          <w:rFonts w:ascii="Times New Roman" w:hAnsi="Times New Roman"/>
          <w:sz w:val="28"/>
          <w:szCs w:val="28"/>
        </w:rPr>
        <w:t>по ул. Гагарина</w:t>
      </w:r>
      <w:r w:rsidRPr="00910F25">
        <w:rPr>
          <w:rFonts w:ascii="Times New Roman" w:hAnsi="Times New Roman"/>
          <w:sz w:val="28"/>
          <w:szCs w:val="28"/>
        </w:rPr>
        <w:t xml:space="preserve"> </w:t>
      </w:r>
      <w:r w:rsidR="008A5A37">
        <w:rPr>
          <w:rFonts w:ascii="Times New Roman" w:hAnsi="Times New Roman"/>
          <w:sz w:val="28"/>
          <w:szCs w:val="28"/>
        </w:rPr>
        <w:t>№ 39.</w:t>
      </w:r>
    </w:p>
    <w:p w:rsidR="00910F25" w:rsidRPr="00910F25" w:rsidRDefault="00910F25" w:rsidP="00910F25">
      <w:pPr>
        <w:spacing w:after="0" w:line="240" w:lineRule="auto"/>
        <w:ind w:firstLine="567"/>
        <w:jc w:val="both"/>
        <w:rPr>
          <w:rFonts w:ascii="Times New Roman" w:hAnsi="Times New Roman"/>
          <w:sz w:val="28"/>
          <w:szCs w:val="28"/>
        </w:rPr>
      </w:pPr>
      <w:r>
        <w:rPr>
          <w:rFonts w:ascii="Times New Roman" w:hAnsi="Times New Roman"/>
          <w:sz w:val="28"/>
          <w:szCs w:val="28"/>
        </w:rPr>
        <w:t>2.2.</w:t>
      </w:r>
      <w:r w:rsidRPr="00910F25">
        <w:rPr>
          <w:rFonts w:ascii="Times New Roman" w:hAnsi="Times New Roman"/>
          <w:sz w:val="28"/>
          <w:szCs w:val="28"/>
        </w:rPr>
        <w:t xml:space="preserve"> Границы территории, на которой осуществляется ТОС, установлены решением </w:t>
      </w:r>
      <w:r>
        <w:rPr>
          <w:rFonts w:ascii="Times New Roman" w:hAnsi="Times New Roman"/>
          <w:sz w:val="28"/>
          <w:szCs w:val="28"/>
        </w:rPr>
        <w:t>совета муниципального образования села Новая Кугульта Труновского района Ставропольского края</w:t>
      </w:r>
      <w:r w:rsidRPr="00910F25">
        <w:rPr>
          <w:rFonts w:ascii="Times New Roman" w:hAnsi="Times New Roman"/>
          <w:sz w:val="28"/>
          <w:szCs w:val="28"/>
        </w:rPr>
        <w:t xml:space="preserve"> </w:t>
      </w:r>
      <w:r w:rsidRPr="008A5A37">
        <w:rPr>
          <w:rFonts w:ascii="Times New Roman" w:hAnsi="Times New Roman"/>
          <w:sz w:val="28"/>
          <w:szCs w:val="28"/>
        </w:rPr>
        <w:t>№</w:t>
      </w:r>
      <w:r w:rsidR="008A5A37" w:rsidRPr="008A5A37">
        <w:rPr>
          <w:rFonts w:ascii="Times New Roman" w:hAnsi="Times New Roman"/>
          <w:sz w:val="28"/>
          <w:szCs w:val="28"/>
        </w:rPr>
        <w:t xml:space="preserve"> 11 от 17</w:t>
      </w:r>
      <w:r w:rsidRPr="008A5A37">
        <w:rPr>
          <w:rFonts w:ascii="Times New Roman" w:hAnsi="Times New Roman"/>
          <w:sz w:val="28"/>
          <w:szCs w:val="28"/>
        </w:rPr>
        <w:t>.05.2017 г</w:t>
      </w:r>
      <w:r w:rsidRPr="00910F25">
        <w:rPr>
          <w:rFonts w:ascii="Times New Roman" w:hAnsi="Times New Roman"/>
          <w:sz w:val="28"/>
          <w:szCs w:val="28"/>
        </w:rPr>
        <w:t>. Территориально</w:t>
      </w:r>
      <w:r>
        <w:rPr>
          <w:rFonts w:ascii="Times New Roman" w:hAnsi="Times New Roman"/>
          <w:sz w:val="28"/>
          <w:szCs w:val="28"/>
        </w:rPr>
        <w:t>е общественное самоуправление «Гагарина</w:t>
      </w:r>
      <w:r w:rsidRPr="00910F25">
        <w:rPr>
          <w:rFonts w:ascii="Times New Roman" w:hAnsi="Times New Roman"/>
          <w:sz w:val="28"/>
          <w:szCs w:val="28"/>
        </w:rPr>
        <w:t>» осуществляется в границах улиц</w:t>
      </w:r>
      <w:r>
        <w:rPr>
          <w:rFonts w:ascii="Times New Roman" w:hAnsi="Times New Roman"/>
          <w:sz w:val="28"/>
          <w:szCs w:val="28"/>
        </w:rPr>
        <w:t>ы Гагарина села Новая Кугульта Труновского района Ставропольского края</w:t>
      </w:r>
      <w:r w:rsidRPr="00910F25">
        <w:rPr>
          <w:rFonts w:ascii="Times New Roman" w:hAnsi="Times New Roman"/>
          <w:sz w:val="28"/>
          <w:szCs w:val="28"/>
        </w:rPr>
        <w:t>.</w:t>
      </w:r>
    </w:p>
    <w:p w:rsidR="00910F25" w:rsidRPr="00910F25" w:rsidRDefault="00910F25" w:rsidP="00910F25">
      <w:pPr>
        <w:pStyle w:val="consplusnormal"/>
        <w:spacing w:before="0" w:beforeAutospacing="0" w:after="0" w:afterAutospacing="0"/>
        <w:ind w:firstLine="567"/>
        <w:jc w:val="both"/>
        <w:outlineLvl w:val="1"/>
        <w:rPr>
          <w:b/>
          <w:sz w:val="28"/>
          <w:szCs w:val="28"/>
        </w:rPr>
      </w:pPr>
    </w:p>
    <w:p w:rsidR="00910F25" w:rsidRPr="00910F25" w:rsidRDefault="00910F25" w:rsidP="00BA59DD">
      <w:pPr>
        <w:pStyle w:val="consplusnormal"/>
        <w:spacing w:before="0" w:beforeAutospacing="0" w:after="0" w:afterAutospacing="0"/>
        <w:ind w:firstLine="567"/>
        <w:jc w:val="center"/>
        <w:outlineLvl w:val="1"/>
        <w:rPr>
          <w:sz w:val="28"/>
          <w:szCs w:val="28"/>
        </w:rPr>
      </w:pPr>
      <w:r w:rsidRPr="00910F25">
        <w:rPr>
          <w:sz w:val="28"/>
          <w:szCs w:val="28"/>
        </w:rPr>
        <w:t>3. ЦЕЛЬ СОЗДАНИЯ, ЗАДАЧИ, ОСНОВНЫЕ НАПРАВЛЕНИЯ</w:t>
      </w:r>
      <w:r w:rsidR="00F13223">
        <w:rPr>
          <w:sz w:val="28"/>
          <w:szCs w:val="28"/>
        </w:rPr>
        <w:t xml:space="preserve"> И ФОРМЫ ДЕЯТЕЛЬНОСТИ ТОС</w:t>
      </w:r>
    </w:p>
    <w:p w:rsidR="00910F25" w:rsidRPr="00910F25" w:rsidRDefault="00910F25" w:rsidP="00910F25">
      <w:pPr>
        <w:pStyle w:val="consplusnormal"/>
        <w:spacing w:before="0" w:beforeAutospacing="0" w:after="0" w:afterAutospacing="0"/>
        <w:ind w:firstLine="567"/>
        <w:jc w:val="both"/>
        <w:rPr>
          <w:sz w:val="28"/>
          <w:szCs w:val="28"/>
        </w:rPr>
      </w:pP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lastRenderedPageBreak/>
        <w:t>3.1. Основной целью ТОС является самостоятельное осуществление гражданами собственных инициатив по решению вопросов местного значения.</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3.2. Задачи и основные направления деятельности ТОС:</w:t>
      </w:r>
    </w:p>
    <w:p w:rsidR="00910F25" w:rsidRPr="00CC49E7" w:rsidRDefault="00910F25" w:rsidP="00910F25">
      <w:pPr>
        <w:pStyle w:val="consplusnormal"/>
        <w:spacing w:before="0" w:beforeAutospacing="0" w:after="0" w:afterAutospacing="0"/>
        <w:ind w:firstLine="567"/>
        <w:jc w:val="both"/>
        <w:rPr>
          <w:sz w:val="28"/>
          <w:szCs w:val="28"/>
        </w:rPr>
      </w:pPr>
      <w:r w:rsidRPr="00CC49E7">
        <w:rPr>
          <w:sz w:val="28"/>
          <w:szCs w:val="28"/>
        </w:rPr>
        <w:t>1) защита прав и законных интересов жителей;</w:t>
      </w:r>
    </w:p>
    <w:p w:rsidR="00910F25" w:rsidRPr="00F13223" w:rsidRDefault="00910F25" w:rsidP="00910F25">
      <w:pPr>
        <w:pStyle w:val="consplusnormal"/>
        <w:spacing w:before="0" w:beforeAutospacing="0" w:after="0" w:afterAutospacing="0"/>
        <w:ind w:firstLine="567"/>
        <w:jc w:val="both"/>
        <w:rPr>
          <w:sz w:val="28"/>
          <w:szCs w:val="28"/>
        </w:rPr>
      </w:pPr>
      <w:r w:rsidRPr="00F13223">
        <w:rPr>
          <w:sz w:val="28"/>
          <w:szCs w:val="28"/>
        </w:rPr>
        <w:t>2) разработка и реализация проектов, направленных на повышение качества жизни жителей;</w:t>
      </w:r>
    </w:p>
    <w:p w:rsidR="00910F25" w:rsidRPr="00F13223" w:rsidRDefault="00910F25" w:rsidP="00910F25">
      <w:pPr>
        <w:pStyle w:val="consplusnormal"/>
        <w:spacing w:before="0" w:beforeAutospacing="0" w:after="0" w:afterAutospacing="0"/>
        <w:ind w:firstLine="567"/>
        <w:jc w:val="both"/>
        <w:rPr>
          <w:sz w:val="28"/>
          <w:szCs w:val="28"/>
        </w:rPr>
      </w:pPr>
      <w:r w:rsidRPr="00F13223">
        <w:rPr>
          <w:sz w:val="28"/>
          <w:szCs w:val="28"/>
        </w:rPr>
        <w:t>3) содействие в проведении мероприятий и работ, организуемых и проводимых органами местного самоуправления;</w:t>
      </w:r>
    </w:p>
    <w:p w:rsidR="00910F25" w:rsidRPr="00F13223" w:rsidRDefault="00910F25" w:rsidP="00910F25">
      <w:pPr>
        <w:pStyle w:val="consplusnormal"/>
        <w:spacing w:before="0" w:beforeAutospacing="0" w:after="0" w:afterAutospacing="0"/>
        <w:ind w:firstLine="567"/>
        <w:jc w:val="both"/>
        <w:rPr>
          <w:sz w:val="28"/>
          <w:szCs w:val="28"/>
        </w:rPr>
      </w:pPr>
      <w:r w:rsidRPr="00F13223">
        <w:rPr>
          <w:sz w:val="28"/>
          <w:szCs w:val="28"/>
        </w:rPr>
        <w:t xml:space="preserve">4) разработка, принятие и реализация планов и программ развития соответствующей территории и внесение в </w:t>
      </w:r>
      <w:r w:rsidR="00F13223" w:rsidRPr="00F13223">
        <w:rPr>
          <w:sz w:val="28"/>
          <w:szCs w:val="28"/>
        </w:rPr>
        <w:t xml:space="preserve">органы местного самоуправления </w:t>
      </w:r>
      <w:r w:rsidRPr="00F13223">
        <w:rPr>
          <w:sz w:val="28"/>
          <w:szCs w:val="28"/>
        </w:rPr>
        <w:t>предложений по вопросам местного значения;</w:t>
      </w:r>
    </w:p>
    <w:p w:rsidR="00910F25" w:rsidRPr="00F13223" w:rsidRDefault="00910F25" w:rsidP="00910F25">
      <w:pPr>
        <w:pStyle w:val="a3"/>
        <w:spacing w:before="0" w:line="240" w:lineRule="auto"/>
        <w:ind w:firstLine="567"/>
        <w:jc w:val="both"/>
        <w:rPr>
          <w:sz w:val="28"/>
          <w:szCs w:val="28"/>
        </w:rPr>
      </w:pPr>
      <w:r w:rsidRPr="00F13223">
        <w:rPr>
          <w:sz w:val="28"/>
          <w:szCs w:val="28"/>
        </w:rPr>
        <w:t xml:space="preserve">5) общественный </w:t>
      </w:r>
      <w:proofErr w:type="gramStart"/>
      <w:r w:rsidRPr="00F13223">
        <w:rPr>
          <w:sz w:val="28"/>
          <w:szCs w:val="28"/>
        </w:rPr>
        <w:t>контроль за</w:t>
      </w:r>
      <w:proofErr w:type="gramEnd"/>
      <w:r w:rsidRPr="00F13223">
        <w:rPr>
          <w:sz w:val="28"/>
          <w:szCs w:val="28"/>
        </w:rPr>
        <w:t xml:space="preserve"> уборкой территории, вывозом мус</w:t>
      </w:r>
      <w:r w:rsidR="00F13223" w:rsidRPr="00F13223">
        <w:rPr>
          <w:sz w:val="28"/>
          <w:szCs w:val="28"/>
        </w:rPr>
        <w:t>ора</w:t>
      </w:r>
      <w:r w:rsidRPr="00F13223">
        <w:rPr>
          <w:sz w:val="28"/>
          <w:szCs w:val="28"/>
        </w:rPr>
        <w:t>;</w:t>
      </w:r>
    </w:p>
    <w:p w:rsidR="00910F25" w:rsidRPr="00F13223" w:rsidRDefault="00910F25" w:rsidP="00910F25">
      <w:pPr>
        <w:pStyle w:val="a3"/>
        <w:spacing w:before="0" w:line="240" w:lineRule="auto"/>
        <w:ind w:firstLine="567"/>
        <w:jc w:val="both"/>
        <w:rPr>
          <w:sz w:val="28"/>
          <w:szCs w:val="28"/>
        </w:rPr>
      </w:pPr>
      <w:r w:rsidRPr="00F13223">
        <w:rPr>
          <w:sz w:val="28"/>
          <w:szCs w:val="28"/>
        </w:rPr>
        <w:t>6) участие в работах по благоустройству соответствующей территории;</w:t>
      </w:r>
    </w:p>
    <w:p w:rsidR="00910F25" w:rsidRPr="00F13223" w:rsidRDefault="00910F25" w:rsidP="00910F25">
      <w:pPr>
        <w:pStyle w:val="a3"/>
        <w:spacing w:before="0" w:line="240" w:lineRule="auto"/>
        <w:ind w:firstLine="567"/>
        <w:jc w:val="both"/>
        <w:rPr>
          <w:sz w:val="28"/>
          <w:szCs w:val="28"/>
        </w:rPr>
      </w:pPr>
      <w:r w:rsidRPr="00F13223">
        <w:rPr>
          <w:sz w:val="28"/>
          <w:szCs w:val="28"/>
        </w:rPr>
        <w:t>7) организация культурно-просветительной, спортивно-массовой работы среди жителей соответствующей территории;</w:t>
      </w:r>
    </w:p>
    <w:p w:rsidR="00910F25" w:rsidRPr="00F13223" w:rsidRDefault="00910F25" w:rsidP="00910F25">
      <w:pPr>
        <w:pStyle w:val="a3"/>
        <w:spacing w:before="0" w:line="240" w:lineRule="auto"/>
        <w:ind w:firstLine="567"/>
        <w:jc w:val="both"/>
        <w:rPr>
          <w:sz w:val="28"/>
          <w:szCs w:val="28"/>
        </w:rPr>
      </w:pPr>
      <w:r w:rsidRPr="00F13223">
        <w:rPr>
          <w:sz w:val="28"/>
          <w:szCs w:val="28"/>
        </w:rPr>
        <w:t>8) работа с детьми и подростками, организация отдыха детей в каникулярное время;</w:t>
      </w:r>
    </w:p>
    <w:p w:rsidR="00910F25" w:rsidRPr="00F13223" w:rsidRDefault="00910F25" w:rsidP="00910F25">
      <w:pPr>
        <w:pStyle w:val="consplusnormal"/>
        <w:spacing w:before="0" w:beforeAutospacing="0" w:after="0" w:afterAutospacing="0"/>
        <w:ind w:firstLine="567"/>
        <w:jc w:val="both"/>
        <w:rPr>
          <w:sz w:val="28"/>
          <w:szCs w:val="28"/>
        </w:rPr>
      </w:pPr>
      <w:r w:rsidRPr="00F13223">
        <w:rPr>
          <w:sz w:val="28"/>
          <w:szCs w:val="28"/>
        </w:rPr>
        <w:t>9) информирование населения о решениях органов местного самоуправления, принятых по предложению или при участии ТОС;</w:t>
      </w:r>
    </w:p>
    <w:p w:rsidR="00910F25" w:rsidRPr="00F13223" w:rsidRDefault="00910F25" w:rsidP="00910F25">
      <w:pPr>
        <w:autoSpaceDE w:val="0"/>
        <w:autoSpaceDN w:val="0"/>
        <w:adjustRightInd w:val="0"/>
        <w:spacing w:after="0" w:line="240" w:lineRule="auto"/>
        <w:ind w:firstLine="567"/>
        <w:jc w:val="both"/>
        <w:rPr>
          <w:rFonts w:ascii="Times New Roman" w:hAnsi="Times New Roman"/>
          <w:sz w:val="28"/>
          <w:szCs w:val="28"/>
        </w:rPr>
      </w:pPr>
      <w:r w:rsidRPr="00F13223">
        <w:rPr>
          <w:rFonts w:ascii="Times New Roman" w:hAnsi="Times New Roman"/>
          <w:sz w:val="28"/>
          <w:szCs w:val="28"/>
        </w:rPr>
        <w:t>10) создание объектов коммунально-бытового назначения на территории ТОС в соответствии с действующим законодательством за счет средств бюджета муниципального образования и иных бюджетных средств (далее - бюджетные средства), собственных средств, добровольных взносов, пожертвований юридических и физических лиц;</w:t>
      </w:r>
    </w:p>
    <w:p w:rsidR="00910F25" w:rsidRPr="00F13223" w:rsidRDefault="00910F25" w:rsidP="00910F25">
      <w:pPr>
        <w:autoSpaceDE w:val="0"/>
        <w:autoSpaceDN w:val="0"/>
        <w:adjustRightInd w:val="0"/>
        <w:spacing w:after="0" w:line="240" w:lineRule="auto"/>
        <w:ind w:firstLine="567"/>
        <w:jc w:val="both"/>
        <w:rPr>
          <w:rFonts w:ascii="Times New Roman" w:hAnsi="Times New Roman"/>
          <w:sz w:val="28"/>
          <w:szCs w:val="28"/>
        </w:rPr>
      </w:pPr>
      <w:r w:rsidRPr="00F13223">
        <w:rPr>
          <w:rFonts w:ascii="Times New Roman" w:hAnsi="Times New Roman"/>
          <w:sz w:val="28"/>
          <w:szCs w:val="28"/>
        </w:rPr>
        <w:t>11) осуществление функций заказчика, заказчика-застройщика по строительным и ремонтным работам, производимым за счет бюджетных средств, собственных средств на объектах ТОС и иных объектах на территории ТОС;</w:t>
      </w:r>
    </w:p>
    <w:p w:rsidR="00910F25" w:rsidRPr="00F13223" w:rsidRDefault="00910F25" w:rsidP="00910F25">
      <w:pPr>
        <w:pStyle w:val="consplusnormal"/>
        <w:spacing w:before="0" w:beforeAutospacing="0" w:after="0" w:afterAutospacing="0"/>
        <w:ind w:firstLine="567"/>
        <w:jc w:val="both"/>
        <w:rPr>
          <w:sz w:val="28"/>
          <w:szCs w:val="28"/>
        </w:rPr>
      </w:pPr>
      <w:r w:rsidRPr="00F13223">
        <w:rPr>
          <w:rFonts w:eastAsia="Calibri"/>
          <w:sz w:val="28"/>
          <w:szCs w:val="28"/>
          <w:lang w:eastAsia="en-US"/>
        </w:rPr>
        <w:t>12) осуществление иной деятельности, не противоречащей</w:t>
      </w:r>
      <w:r w:rsidRPr="00F13223">
        <w:rPr>
          <w:sz w:val="28"/>
          <w:szCs w:val="28"/>
        </w:rPr>
        <w:t xml:space="preserve"> действующему законодательству </w:t>
      </w:r>
      <w:r w:rsidR="00CC49E7">
        <w:rPr>
          <w:sz w:val="28"/>
          <w:szCs w:val="28"/>
        </w:rPr>
        <w:t xml:space="preserve">и служащей достижению уставной </w:t>
      </w:r>
      <w:r w:rsidRPr="00F13223">
        <w:rPr>
          <w:sz w:val="28"/>
          <w:szCs w:val="28"/>
        </w:rPr>
        <w:t>цели.</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3.3. Формами деятельности Т</w:t>
      </w:r>
      <w:r w:rsidR="00CC49E7">
        <w:rPr>
          <w:sz w:val="28"/>
          <w:szCs w:val="28"/>
        </w:rPr>
        <w:t>ОС является проведение собраний</w:t>
      </w:r>
      <w:r w:rsidRPr="00910F25">
        <w:rPr>
          <w:sz w:val="28"/>
          <w:szCs w:val="28"/>
        </w:rPr>
        <w:t xml:space="preserve"> жителей территории ТОС, работа органов ТОС.</w:t>
      </w:r>
    </w:p>
    <w:p w:rsidR="00910F25" w:rsidRPr="00910F25" w:rsidRDefault="00910F25" w:rsidP="00F13223">
      <w:pPr>
        <w:pStyle w:val="consplusnormal"/>
        <w:spacing w:before="0" w:beforeAutospacing="0" w:after="0" w:afterAutospacing="0"/>
        <w:ind w:firstLine="567"/>
        <w:jc w:val="center"/>
        <w:outlineLvl w:val="1"/>
        <w:rPr>
          <w:sz w:val="28"/>
          <w:szCs w:val="28"/>
        </w:rPr>
      </w:pPr>
      <w:r w:rsidRPr="00910F25">
        <w:rPr>
          <w:sz w:val="28"/>
          <w:szCs w:val="28"/>
        </w:rPr>
        <w:t>4. ОРГАНЫ ТОС</w:t>
      </w:r>
    </w:p>
    <w:p w:rsidR="00910F25" w:rsidRPr="00910F25" w:rsidRDefault="00910F25" w:rsidP="00910F25">
      <w:pPr>
        <w:pStyle w:val="consplusnormal"/>
        <w:spacing w:before="0" w:beforeAutospacing="0" w:after="0" w:afterAutospacing="0"/>
        <w:ind w:firstLine="567"/>
        <w:jc w:val="both"/>
        <w:rPr>
          <w:sz w:val="28"/>
          <w:szCs w:val="28"/>
        </w:rPr>
      </w:pPr>
    </w:p>
    <w:p w:rsidR="00910F25" w:rsidRPr="00B34367" w:rsidRDefault="00910F25" w:rsidP="00910F25">
      <w:pPr>
        <w:pStyle w:val="consplusnormal"/>
        <w:spacing w:before="0" w:beforeAutospacing="0" w:after="0" w:afterAutospacing="0"/>
        <w:ind w:firstLine="567"/>
        <w:jc w:val="both"/>
        <w:rPr>
          <w:sz w:val="28"/>
          <w:szCs w:val="28"/>
        </w:rPr>
      </w:pPr>
      <w:r w:rsidRPr="00910F25">
        <w:rPr>
          <w:sz w:val="28"/>
          <w:szCs w:val="28"/>
        </w:rPr>
        <w:t xml:space="preserve">4.1. </w:t>
      </w:r>
      <w:r w:rsidR="00B34367" w:rsidRPr="00B34367">
        <w:rPr>
          <w:sz w:val="28"/>
          <w:szCs w:val="28"/>
        </w:rPr>
        <w:t>Собрание граждан</w:t>
      </w:r>
      <w:r w:rsidRPr="00B34367">
        <w:rPr>
          <w:sz w:val="28"/>
          <w:szCs w:val="28"/>
        </w:rPr>
        <w:t xml:space="preserve"> территориального общественного самоуправления.</w:t>
      </w:r>
    </w:p>
    <w:p w:rsidR="00910F25" w:rsidRPr="00910F25" w:rsidRDefault="00910F25" w:rsidP="00910F25">
      <w:pPr>
        <w:pStyle w:val="consplusnormal"/>
        <w:spacing w:before="0" w:beforeAutospacing="0" w:after="0" w:afterAutospacing="0"/>
        <w:ind w:firstLine="567"/>
        <w:jc w:val="both"/>
        <w:rPr>
          <w:i/>
          <w:sz w:val="28"/>
          <w:szCs w:val="28"/>
        </w:rPr>
      </w:pPr>
      <w:r w:rsidRPr="00910F25">
        <w:rPr>
          <w:sz w:val="28"/>
          <w:szCs w:val="28"/>
        </w:rPr>
        <w:t xml:space="preserve">4.1.1. Высшим органом управления ТОС является </w:t>
      </w:r>
      <w:r w:rsidR="00B34367">
        <w:rPr>
          <w:sz w:val="28"/>
          <w:szCs w:val="28"/>
        </w:rPr>
        <w:t>собрание граждан</w:t>
      </w:r>
      <w:r w:rsidRPr="00910F25">
        <w:rPr>
          <w:i/>
          <w:sz w:val="28"/>
          <w:szCs w:val="28"/>
        </w:rPr>
        <w:t>.</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xml:space="preserve">4.1.2. </w:t>
      </w:r>
      <w:r w:rsidR="00B34367" w:rsidRPr="00B34367">
        <w:rPr>
          <w:sz w:val="28"/>
          <w:szCs w:val="28"/>
        </w:rPr>
        <w:t xml:space="preserve">Собрание граждан </w:t>
      </w:r>
      <w:r w:rsidRPr="00910F25">
        <w:rPr>
          <w:sz w:val="28"/>
          <w:szCs w:val="28"/>
        </w:rPr>
        <w:t xml:space="preserve">созывается Советом ТОС по мере необходимости, но не реже одного раза в год. </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xml:space="preserve">4.1.3. Граждане, проживающие на территории ТОС, уведомляются о проведении </w:t>
      </w:r>
      <w:r w:rsidR="00B34367">
        <w:rPr>
          <w:sz w:val="28"/>
          <w:szCs w:val="28"/>
        </w:rPr>
        <w:t>собрания</w:t>
      </w:r>
      <w:r w:rsidRPr="00910F25">
        <w:rPr>
          <w:sz w:val="28"/>
          <w:szCs w:val="28"/>
        </w:rPr>
        <w:t xml:space="preserve"> граждан не позднее</w:t>
      </w:r>
      <w:r w:rsidR="00CC49E7">
        <w:rPr>
          <w:sz w:val="28"/>
          <w:szCs w:val="28"/>
        </w:rPr>
        <w:t>,</w:t>
      </w:r>
      <w:r w:rsidRPr="00910F25">
        <w:rPr>
          <w:sz w:val="28"/>
          <w:szCs w:val="28"/>
        </w:rPr>
        <w:t xml:space="preserve"> чем за 1</w:t>
      </w:r>
      <w:r w:rsidR="00B34367">
        <w:rPr>
          <w:sz w:val="28"/>
          <w:szCs w:val="28"/>
        </w:rPr>
        <w:t>4</w:t>
      </w:r>
      <w:r w:rsidRPr="00910F25">
        <w:rPr>
          <w:sz w:val="28"/>
          <w:szCs w:val="28"/>
        </w:rPr>
        <w:t xml:space="preserve"> дней до дня проведения </w:t>
      </w:r>
      <w:r w:rsidR="00B34367">
        <w:rPr>
          <w:sz w:val="28"/>
          <w:szCs w:val="28"/>
        </w:rPr>
        <w:t>собрания</w:t>
      </w:r>
      <w:r w:rsidRPr="00910F25">
        <w:rPr>
          <w:sz w:val="28"/>
          <w:szCs w:val="28"/>
        </w:rPr>
        <w:t>. Совет ТОС</w:t>
      </w:r>
      <w:r w:rsidRPr="00910F25">
        <w:rPr>
          <w:bCs/>
          <w:sz w:val="28"/>
          <w:szCs w:val="28"/>
        </w:rPr>
        <w:t xml:space="preserve"> извещает граждан о дате, месте, времени проведения и повестке путем раздачи расклейки объявлений.</w:t>
      </w:r>
    </w:p>
    <w:p w:rsidR="00910F25" w:rsidRPr="00910F25" w:rsidRDefault="00910F25" w:rsidP="00910F25">
      <w:pPr>
        <w:autoSpaceDE w:val="0"/>
        <w:autoSpaceDN w:val="0"/>
        <w:adjustRightInd w:val="0"/>
        <w:spacing w:after="0" w:line="240" w:lineRule="auto"/>
        <w:ind w:firstLine="567"/>
        <w:jc w:val="both"/>
        <w:rPr>
          <w:rFonts w:ascii="Times New Roman" w:hAnsi="Times New Roman"/>
          <w:b/>
          <w:sz w:val="28"/>
          <w:szCs w:val="28"/>
        </w:rPr>
      </w:pPr>
      <w:r w:rsidRPr="00910F25">
        <w:rPr>
          <w:rFonts w:ascii="Times New Roman" w:hAnsi="Times New Roman"/>
          <w:sz w:val="28"/>
          <w:szCs w:val="28"/>
        </w:rPr>
        <w:lastRenderedPageBreak/>
        <w:t xml:space="preserve">4.1.4. </w:t>
      </w:r>
      <w:r w:rsidR="00B34367">
        <w:rPr>
          <w:rFonts w:ascii="Times New Roman" w:hAnsi="Times New Roman"/>
          <w:sz w:val="28"/>
          <w:szCs w:val="28"/>
        </w:rPr>
        <w:t>Собрание</w:t>
      </w:r>
      <w:r w:rsidRPr="00910F25">
        <w:rPr>
          <w:rFonts w:ascii="Times New Roman" w:hAnsi="Times New Roman"/>
          <w:sz w:val="28"/>
          <w:szCs w:val="28"/>
        </w:rPr>
        <w:t xml:space="preserve"> граждан считается правомочной, если в ней принимают участие не менее </w:t>
      </w:r>
      <w:r w:rsidR="00B34367">
        <w:rPr>
          <w:rFonts w:ascii="Times New Roman" w:hAnsi="Times New Roman"/>
          <w:sz w:val="28"/>
          <w:szCs w:val="28"/>
        </w:rPr>
        <w:t>одной</w:t>
      </w:r>
      <w:r w:rsidRPr="00910F25">
        <w:rPr>
          <w:rFonts w:ascii="Times New Roman" w:hAnsi="Times New Roman"/>
          <w:sz w:val="28"/>
          <w:szCs w:val="28"/>
        </w:rPr>
        <w:t xml:space="preserve"> третей избранных на собраниях граждан</w:t>
      </w:r>
      <w:r w:rsidR="00B34367">
        <w:rPr>
          <w:rFonts w:ascii="Times New Roman" w:hAnsi="Times New Roman"/>
          <w:sz w:val="28"/>
          <w:szCs w:val="28"/>
        </w:rPr>
        <w:t xml:space="preserve">, </w:t>
      </w:r>
      <w:r w:rsidRPr="00910F25">
        <w:rPr>
          <w:rFonts w:ascii="Times New Roman" w:hAnsi="Times New Roman"/>
          <w:sz w:val="28"/>
          <w:szCs w:val="28"/>
        </w:rPr>
        <w:t>жителей соответствующей территории, достигших шестнадцатилетнего возраста</w:t>
      </w:r>
      <w:r w:rsidRPr="00910F25">
        <w:rPr>
          <w:rFonts w:ascii="Times New Roman" w:hAnsi="Times New Roman"/>
          <w:b/>
          <w:sz w:val="28"/>
          <w:szCs w:val="28"/>
        </w:rPr>
        <w:t xml:space="preserve">. </w:t>
      </w:r>
    </w:p>
    <w:p w:rsidR="00910F25" w:rsidRPr="00910F25" w:rsidRDefault="006F1D09" w:rsidP="00910F25">
      <w:pPr>
        <w:pStyle w:val="consplusnormal"/>
        <w:spacing w:before="0" w:beforeAutospacing="0" w:after="0" w:afterAutospacing="0"/>
        <w:ind w:firstLine="567"/>
        <w:jc w:val="both"/>
        <w:rPr>
          <w:sz w:val="28"/>
          <w:szCs w:val="28"/>
        </w:rPr>
      </w:pPr>
      <w:r>
        <w:rPr>
          <w:sz w:val="28"/>
          <w:szCs w:val="28"/>
        </w:rPr>
        <w:t>4.1.5</w:t>
      </w:r>
      <w:r w:rsidR="00910F25" w:rsidRPr="00910F25">
        <w:rPr>
          <w:sz w:val="28"/>
          <w:szCs w:val="28"/>
        </w:rPr>
        <w:t xml:space="preserve">. К исключительной компетенции </w:t>
      </w:r>
      <w:r>
        <w:rPr>
          <w:sz w:val="28"/>
          <w:szCs w:val="28"/>
        </w:rPr>
        <w:t>собрания</w:t>
      </w:r>
      <w:r w:rsidR="00910F25" w:rsidRPr="00910F25">
        <w:rPr>
          <w:sz w:val="28"/>
          <w:szCs w:val="28"/>
        </w:rPr>
        <w:t xml:space="preserve"> граждан относятся:</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внесение изменений в структуру органов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принятие Устава ТОС, внесение в него изменений и дополнений;</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избрание Совета ТОС, Ревизионной комиссии ТОС и досрочное прекращение его полномочий;</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определение основных направлений деятельности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утверждение сметы доходов и расходов ТОС и отчет</w:t>
      </w:r>
      <w:proofErr w:type="gramStart"/>
      <w:r w:rsidRPr="00910F25">
        <w:rPr>
          <w:sz w:val="28"/>
          <w:szCs w:val="28"/>
        </w:rPr>
        <w:t>а о ее</w:t>
      </w:r>
      <w:proofErr w:type="gramEnd"/>
      <w:r w:rsidRPr="00910F25">
        <w:rPr>
          <w:sz w:val="28"/>
          <w:szCs w:val="28"/>
        </w:rPr>
        <w:t xml:space="preserve"> исполнении;</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рассмотрение и утверждение отчетов о деятельности органов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xml:space="preserve">4.1.8. Решения </w:t>
      </w:r>
      <w:r w:rsidR="006F1D09">
        <w:rPr>
          <w:sz w:val="28"/>
          <w:szCs w:val="28"/>
        </w:rPr>
        <w:t xml:space="preserve">собрания граждан </w:t>
      </w:r>
      <w:r w:rsidRPr="00910F25">
        <w:rPr>
          <w:sz w:val="28"/>
          <w:szCs w:val="28"/>
        </w:rPr>
        <w:t xml:space="preserve">принимаются большинством голосов присутствующих, оформляются протоколом и в течение 10 дней доводятся до сведения жителей соответствующей территории ТОС. Форма голосования (открытая или закрытая) определяется решением </w:t>
      </w:r>
      <w:r w:rsidR="006F1D09">
        <w:rPr>
          <w:sz w:val="28"/>
          <w:szCs w:val="28"/>
        </w:rPr>
        <w:t>собрания граждан</w:t>
      </w:r>
      <w:r w:rsidRPr="00910F25">
        <w:rPr>
          <w:sz w:val="28"/>
          <w:szCs w:val="28"/>
        </w:rPr>
        <w:t>.</w:t>
      </w:r>
    </w:p>
    <w:p w:rsidR="00910F25" w:rsidRPr="00910F25" w:rsidRDefault="00910F25" w:rsidP="00910F25">
      <w:pPr>
        <w:pStyle w:val="consplusnormal"/>
        <w:spacing w:before="0" w:beforeAutospacing="0" w:after="0" w:afterAutospacing="0"/>
        <w:ind w:firstLine="567"/>
        <w:jc w:val="both"/>
        <w:rPr>
          <w:sz w:val="28"/>
          <w:szCs w:val="28"/>
          <w:u w:val="single"/>
        </w:rPr>
      </w:pPr>
      <w:r w:rsidRPr="00910F25">
        <w:rPr>
          <w:sz w:val="28"/>
          <w:szCs w:val="28"/>
        </w:rPr>
        <w:t xml:space="preserve">4.2. </w:t>
      </w:r>
      <w:r w:rsidRPr="00517D55">
        <w:rPr>
          <w:sz w:val="28"/>
          <w:szCs w:val="28"/>
        </w:rPr>
        <w:t>Совет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xml:space="preserve">4.2.1. Совет ТОС состоит из </w:t>
      </w:r>
      <w:r w:rsidR="00F13223">
        <w:rPr>
          <w:sz w:val="28"/>
          <w:szCs w:val="28"/>
        </w:rPr>
        <w:t>3</w:t>
      </w:r>
      <w:r w:rsidRPr="00910F25">
        <w:rPr>
          <w:sz w:val="28"/>
          <w:szCs w:val="28"/>
        </w:rPr>
        <w:t xml:space="preserve"> человек, избираемых на </w:t>
      </w:r>
      <w:r w:rsidR="006F1D09">
        <w:rPr>
          <w:sz w:val="28"/>
          <w:szCs w:val="28"/>
        </w:rPr>
        <w:t xml:space="preserve">собрании </w:t>
      </w:r>
      <w:r w:rsidRPr="00910F25">
        <w:rPr>
          <w:sz w:val="28"/>
          <w:szCs w:val="28"/>
        </w:rPr>
        <w:t xml:space="preserve">граждан сроком на </w:t>
      </w:r>
      <w:r w:rsidR="00F13223">
        <w:rPr>
          <w:sz w:val="28"/>
          <w:szCs w:val="28"/>
        </w:rPr>
        <w:t>5 лет</w:t>
      </w:r>
      <w:r w:rsidRPr="00910F25">
        <w:rPr>
          <w:sz w:val="28"/>
          <w:szCs w:val="28"/>
        </w:rPr>
        <w:t>. В случае досрочного прекращения полномочий члена Сов</w:t>
      </w:r>
      <w:r w:rsidR="00F13223">
        <w:rPr>
          <w:sz w:val="28"/>
          <w:szCs w:val="28"/>
        </w:rPr>
        <w:t>ета на очередно</w:t>
      </w:r>
      <w:r w:rsidR="006F1D09">
        <w:rPr>
          <w:sz w:val="28"/>
          <w:szCs w:val="28"/>
        </w:rPr>
        <w:t xml:space="preserve">м </w:t>
      </w:r>
      <w:r w:rsidR="00F13223">
        <w:rPr>
          <w:sz w:val="28"/>
          <w:szCs w:val="28"/>
        </w:rPr>
        <w:t>(внеочередно</w:t>
      </w:r>
      <w:r w:rsidR="006F1D09">
        <w:rPr>
          <w:sz w:val="28"/>
          <w:szCs w:val="28"/>
        </w:rPr>
        <w:t>м</w:t>
      </w:r>
      <w:r w:rsidR="00F13223">
        <w:rPr>
          <w:sz w:val="28"/>
          <w:szCs w:val="28"/>
        </w:rPr>
        <w:t>)</w:t>
      </w:r>
      <w:r w:rsidRPr="00910F25">
        <w:rPr>
          <w:sz w:val="28"/>
          <w:szCs w:val="28"/>
        </w:rPr>
        <w:t xml:space="preserve"> </w:t>
      </w:r>
      <w:r w:rsidR="006F1D09">
        <w:rPr>
          <w:sz w:val="28"/>
          <w:szCs w:val="28"/>
        </w:rPr>
        <w:t>собрании</w:t>
      </w:r>
      <w:r w:rsidRPr="00910F25">
        <w:rPr>
          <w:sz w:val="28"/>
          <w:szCs w:val="28"/>
        </w:rPr>
        <w:t xml:space="preserve"> граждан избирается новый член Совета. Срок полномочий новых членов Совета не может превышать срока полномочий действующего состава Совета.</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4.2.2. Совет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xml:space="preserve">- обеспечивает исполнение решений, принятых </w:t>
      </w:r>
      <w:r w:rsidR="006F1D09">
        <w:rPr>
          <w:sz w:val="28"/>
          <w:szCs w:val="28"/>
        </w:rPr>
        <w:t>собранием</w:t>
      </w:r>
      <w:r w:rsidRPr="00910F25">
        <w:rPr>
          <w:sz w:val="28"/>
          <w:szCs w:val="28"/>
        </w:rPr>
        <w:t xml:space="preserve"> граждан;</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представляет интересы населения, проживающего на соответствующей территории, в отношениях с органами местного самоуправления, организациями независимо от форм собственности;</w:t>
      </w:r>
    </w:p>
    <w:p w:rsidR="00910F25" w:rsidRPr="00F13223" w:rsidRDefault="00910F25" w:rsidP="00910F25">
      <w:pPr>
        <w:pStyle w:val="consplusnormal"/>
        <w:spacing w:before="0" w:beforeAutospacing="0" w:after="0" w:afterAutospacing="0"/>
        <w:ind w:firstLine="567"/>
        <w:jc w:val="both"/>
        <w:rPr>
          <w:sz w:val="28"/>
          <w:szCs w:val="28"/>
        </w:rPr>
      </w:pPr>
      <w:r w:rsidRPr="00F13223">
        <w:rPr>
          <w:sz w:val="28"/>
          <w:szCs w:val="28"/>
        </w:rPr>
        <w:t>- реализует и поддерживает инициативы граждан по решению вопросов местного значения, разрабатывает проекты и программы, организует их реализацию;</w:t>
      </w:r>
    </w:p>
    <w:p w:rsidR="00910F25" w:rsidRPr="00F13223" w:rsidRDefault="00910F25" w:rsidP="00910F25">
      <w:pPr>
        <w:pStyle w:val="consplusnormal"/>
        <w:spacing w:before="0" w:beforeAutospacing="0" w:after="0" w:afterAutospacing="0"/>
        <w:ind w:firstLine="567"/>
        <w:jc w:val="both"/>
        <w:rPr>
          <w:sz w:val="28"/>
          <w:szCs w:val="28"/>
        </w:rPr>
      </w:pPr>
      <w:r w:rsidRPr="00F13223">
        <w:rPr>
          <w:sz w:val="28"/>
          <w:szCs w:val="28"/>
        </w:rPr>
        <w:t>- вносит в органы местного самоуправления проекты муниципальн</w:t>
      </w:r>
      <w:r w:rsidR="00F13223">
        <w:rPr>
          <w:sz w:val="28"/>
          <w:szCs w:val="28"/>
        </w:rPr>
        <w:t>ых</w:t>
      </w:r>
      <w:r w:rsidRPr="00F13223">
        <w:rPr>
          <w:sz w:val="28"/>
          <w:szCs w:val="28"/>
        </w:rPr>
        <w:t xml:space="preserve"> правовых актов, а также иные предложения по улучшению жизнедеятельности граждан, подлежащие обязательному рассмотрению органами и должностными лицами местного самоуправления, в соответствии с их компетенцией;</w:t>
      </w:r>
    </w:p>
    <w:p w:rsidR="00910F25" w:rsidRPr="00F13223" w:rsidRDefault="00910F25" w:rsidP="00910F25">
      <w:pPr>
        <w:pStyle w:val="consplusnormal"/>
        <w:spacing w:before="0" w:beforeAutospacing="0" w:after="0" w:afterAutospacing="0"/>
        <w:ind w:firstLine="567"/>
        <w:jc w:val="both"/>
        <w:rPr>
          <w:sz w:val="28"/>
          <w:szCs w:val="28"/>
        </w:rPr>
      </w:pPr>
      <w:r w:rsidRPr="00F13223">
        <w:rPr>
          <w:sz w:val="28"/>
          <w:szCs w:val="28"/>
        </w:rPr>
        <w:t>- осуществляет взаимодействие с органами местного самоуправления на основе заключаемых между ними договоров и соглашений;</w:t>
      </w:r>
    </w:p>
    <w:p w:rsidR="00910F25" w:rsidRPr="00F13223" w:rsidRDefault="00910F25" w:rsidP="00910F25">
      <w:pPr>
        <w:pStyle w:val="consplusnormal"/>
        <w:spacing w:before="0" w:beforeAutospacing="0" w:after="0" w:afterAutospacing="0"/>
        <w:ind w:firstLine="567"/>
        <w:jc w:val="both"/>
        <w:rPr>
          <w:sz w:val="28"/>
          <w:szCs w:val="28"/>
        </w:rPr>
      </w:pPr>
      <w:r w:rsidRPr="00F13223">
        <w:rPr>
          <w:sz w:val="28"/>
          <w:szCs w:val="28"/>
        </w:rPr>
        <w:t>- осуществляет иные функции, предусмотренные действующим законодательством, Положением о ТОС, нормативными правовыми актами органов местного самоуправления.</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xml:space="preserve">4.2.3. Совет ТОС подконтролен и подотчетен </w:t>
      </w:r>
      <w:r w:rsidR="006F1D09">
        <w:rPr>
          <w:sz w:val="28"/>
          <w:szCs w:val="28"/>
        </w:rPr>
        <w:t>собранию</w:t>
      </w:r>
      <w:r w:rsidRPr="00910F25">
        <w:rPr>
          <w:sz w:val="28"/>
          <w:szCs w:val="28"/>
        </w:rPr>
        <w:t xml:space="preserve"> граждан. Совет ТОС </w:t>
      </w:r>
      <w:proofErr w:type="gramStart"/>
      <w:r w:rsidRPr="00910F25">
        <w:rPr>
          <w:sz w:val="28"/>
          <w:szCs w:val="28"/>
        </w:rPr>
        <w:t>отчитывается о</w:t>
      </w:r>
      <w:proofErr w:type="gramEnd"/>
      <w:r w:rsidRPr="00910F25">
        <w:rPr>
          <w:sz w:val="28"/>
          <w:szCs w:val="28"/>
        </w:rPr>
        <w:t xml:space="preserve"> своей деятельности не реже одного раза в год на </w:t>
      </w:r>
      <w:r w:rsidR="006F1D09">
        <w:rPr>
          <w:sz w:val="28"/>
          <w:szCs w:val="28"/>
        </w:rPr>
        <w:t>собрании</w:t>
      </w:r>
      <w:r w:rsidRPr="00910F25">
        <w:rPr>
          <w:sz w:val="28"/>
          <w:szCs w:val="28"/>
        </w:rPr>
        <w:t xml:space="preserve"> граждан.</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4.2.4. Заседания Совета ТОС проводятся по мере необходимости, но не реже одного раза в квартал в соответствии с утвержденным планом работы Совета ТОС. Повестка дня заседания утверждается Советом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lastRenderedPageBreak/>
        <w:t>Заседания Совета ТОС ведет председатель Совета ТОС или один из членов Совета ТОС, уполномоченных Советом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Заседание Совета ТОС считается правомочным, если на нем присутствует не менее половины от числа его членов. Решения Совета ТОС принимаются большинством голосов путем открытого голосования. На заседании Совета ТОС ведется протокол заседания, подписываемый председательствующим на заседании и двумя членами Совета ТОС. Решения Совета ТОС оформляются выписками из протокола заседания Совета ТОС и подписываются Председателем Совета ТОС или лицом, его замещающим в соответствии с настоящим Уставом.</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4.2.5. Полномочия Совета ТОС прекращаются досрочно:</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xml:space="preserve">- в случае принятия </w:t>
      </w:r>
      <w:r w:rsidR="006F1D09">
        <w:rPr>
          <w:sz w:val="28"/>
          <w:szCs w:val="28"/>
        </w:rPr>
        <w:t>собранием</w:t>
      </w:r>
      <w:r w:rsidRPr="00910F25">
        <w:rPr>
          <w:sz w:val="28"/>
          <w:szCs w:val="28"/>
        </w:rPr>
        <w:t xml:space="preserve"> граждан решения о роспуске Совета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b/>
          <w:sz w:val="28"/>
          <w:szCs w:val="28"/>
        </w:rPr>
        <w:t xml:space="preserve">- </w:t>
      </w:r>
      <w:r w:rsidRPr="00910F25">
        <w:rPr>
          <w:sz w:val="28"/>
          <w:szCs w:val="28"/>
        </w:rPr>
        <w:t>в случае принятия Советом ТОС решения о самороспуске. При этом решение о самороспуске принимается не менее чем 2/3 голосов от установленного числа членов Совета ТОС, органы местного самоуправления информируются о принятом решении председателем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в случае вступления в силу решения суда о неправомочности данного состава Совета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xml:space="preserve">В случае досрочного прекращения полномочий Совета ТОС, созывается </w:t>
      </w:r>
      <w:r w:rsidR="006F1D09">
        <w:rPr>
          <w:sz w:val="28"/>
          <w:szCs w:val="28"/>
        </w:rPr>
        <w:t>собрание</w:t>
      </w:r>
      <w:r w:rsidRPr="00910F25">
        <w:rPr>
          <w:sz w:val="28"/>
          <w:szCs w:val="28"/>
        </w:rPr>
        <w:t xml:space="preserve"> граждан, на котором избирается новый состав Совета ТОС.</w:t>
      </w:r>
    </w:p>
    <w:p w:rsidR="00910F25" w:rsidRPr="00517D55" w:rsidRDefault="00910F25" w:rsidP="00910F25">
      <w:pPr>
        <w:pStyle w:val="consplusnormal"/>
        <w:spacing w:before="0" w:beforeAutospacing="0" w:after="0" w:afterAutospacing="0"/>
        <w:ind w:firstLine="567"/>
        <w:jc w:val="both"/>
        <w:rPr>
          <w:sz w:val="28"/>
          <w:szCs w:val="28"/>
        </w:rPr>
      </w:pPr>
      <w:r w:rsidRPr="00517D55">
        <w:rPr>
          <w:sz w:val="28"/>
          <w:szCs w:val="28"/>
        </w:rPr>
        <w:t>4.3. Председатель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xml:space="preserve">4.3.1. Председатель ТОС избирается из состава Совета ТОС, большинством голосов его членов. </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4.3.2. Председатель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действует без доверенности от имени ТОС, представляет ТОС в суде, в отношениях с органами государственной власти, органами местного самоуправления, физическими и юридическими лицами;</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председательствует на заседаниях Совета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организует деятельность Совета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xml:space="preserve">- организует подготовку и проведение </w:t>
      </w:r>
      <w:r w:rsidR="006F1D09">
        <w:rPr>
          <w:sz w:val="28"/>
          <w:szCs w:val="28"/>
        </w:rPr>
        <w:t>собраний</w:t>
      </w:r>
      <w:r w:rsidRPr="00910F25">
        <w:rPr>
          <w:sz w:val="28"/>
          <w:szCs w:val="28"/>
        </w:rPr>
        <w:t xml:space="preserve"> граждан, осуществляет контроль над реализацией принятых на них решений;</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информирует органы местного самоуправления о деятельности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подписывает протоколы заседаний и выписки из протокола заседаний Совета ТОС, другие документы Совета ТОС;</w:t>
      </w:r>
    </w:p>
    <w:p w:rsidR="00910F25" w:rsidRPr="00910F25" w:rsidRDefault="00910F25" w:rsidP="00910F25">
      <w:pPr>
        <w:pStyle w:val="consplusnormal"/>
        <w:spacing w:before="0" w:beforeAutospacing="0" w:after="0" w:afterAutospacing="0"/>
        <w:ind w:firstLine="567"/>
        <w:jc w:val="both"/>
        <w:rPr>
          <w:sz w:val="28"/>
          <w:szCs w:val="28"/>
        </w:rPr>
      </w:pPr>
      <w:r w:rsidRPr="00910F25">
        <w:rPr>
          <w:sz w:val="28"/>
          <w:szCs w:val="28"/>
        </w:rPr>
        <w:t>- решает иные вопросы д</w:t>
      </w:r>
      <w:r w:rsidR="00FA62F4">
        <w:rPr>
          <w:sz w:val="28"/>
          <w:szCs w:val="28"/>
        </w:rPr>
        <w:t xml:space="preserve">еятельности ТОС, не отнесенные </w:t>
      </w:r>
      <w:r w:rsidRPr="00910F25">
        <w:rPr>
          <w:sz w:val="28"/>
          <w:szCs w:val="28"/>
        </w:rPr>
        <w:t>данным Уставом к компетенции иных органов ТОС.</w:t>
      </w:r>
    </w:p>
    <w:p w:rsidR="00910F25" w:rsidRPr="00910F25" w:rsidRDefault="00910F25" w:rsidP="00910F25">
      <w:pPr>
        <w:pStyle w:val="consplusnormal"/>
        <w:spacing w:before="0" w:beforeAutospacing="0" w:after="0" w:afterAutospacing="0"/>
        <w:ind w:firstLine="567"/>
        <w:jc w:val="both"/>
        <w:rPr>
          <w:sz w:val="28"/>
          <w:szCs w:val="28"/>
        </w:rPr>
      </w:pPr>
    </w:p>
    <w:p w:rsidR="00910F25" w:rsidRPr="00910F25" w:rsidRDefault="00910F25" w:rsidP="00BA59DD">
      <w:pPr>
        <w:pStyle w:val="consplusnormal"/>
        <w:spacing w:before="0" w:beforeAutospacing="0" w:after="0" w:afterAutospacing="0"/>
        <w:ind w:firstLine="567"/>
        <w:jc w:val="center"/>
        <w:outlineLvl w:val="1"/>
        <w:rPr>
          <w:sz w:val="28"/>
          <w:szCs w:val="28"/>
        </w:rPr>
      </w:pPr>
      <w:r w:rsidRPr="00910F25">
        <w:rPr>
          <w:sz w:val="28"/>
          <w:szCs w:val="28"/>
        </w:rPr>
        <w:t>5. ЭКОНОМИЧЕСКАЯ ОСНОВА ТОС</w:t>
      </w:r>
    </w:p>
    <w:p w:rsidR="00C71FAB" w:rsidRDefault="00C71FAB" w:rsidP="00910F25">
      <w:pPr>
        <w:pStyle w:val="consplusnormal"/>
        <w:spacing w:before="0" w:beforeAutospacing="0" w:after="0" w:afterAutospacing="0"/>
        <w:ind w:firstLine="567"/>
        <w:jc w:val="both"/>
        <w:rPr>
          <w:sz w:val="28"/>
        </w:rPr>
      </w:pPr>
    </w:p>
    <w:p w:rsidR="00C71FAB" w:rsidRDefault="006F1D09" w:rsidP="00910F25">
      <w:pPr>
        <w:pStyle w:val="consplusnormal"/>
        <w:spacing w:before="0" w:beforeAutospacing="0" w:after="0" w:afterAutospacing="0"/>
        <w:ind w:firstLine="567"/>
        <w:jc w:val="both"/>
        <w:rPr>
          <w:sz w:val="28"/>
        </w:rPr>
      </w:pPr>
      <w:r w:rsidRPr="006F1D09">
        <w:rPr>
          <w:sz w:val="28"/>
        </w:rPr>
        <w:t>1. Финансово-экономическую основу ТОС «</w:t>
      </w:r>
      <w:r w:rsidR="00C71FAB">
        <w:rPr>
          <w:sz w:val="28"/>
        </w:rPr>
        <w:t>Гагарина</w:t>
      </w:r>
      <w:r w:rsidRPr="006F1D09">
        <w:rPr>
          <w:sz w:val="28"/>
        </w:rPr>
        <w:t>» составляют со</w:t>
      </w:r>
      <w:r w:rsidR="00C71FAB">
        <w:rPr>
          <w:sz w:val="28"/>
        </w:rPr>
        <w:t>бственные средства и имущество.</w:t>
      </w:r>
    </w:p>
    <w:p w:rsidR="00C71FAB" w:rsidRDefault="006F1D09" w:rsidP="00910F25">
      <w:pPr>
        <w:pStyle w:val="consplusnormal"/>
        <w:spacing w:before="0" w:beforeAutospacing="0" w:after="0" w:afterAutospacing="0"/>
        <w:ind w:firstLine="567"/>
        <w:jc w:val="both"/>
        <w:rPr>
          <w:sz w:val="28"/>
        </w:rPr>
      </w:pPr>
      <w:r w:rsidRPr="006F1D09">
        <w:rPr>
          <w:sz w:val="28"/>
        </w:rPr>
        <w:t>2. Собственные финансовые средства и имущество ТОС «</w:t>
      </w:r>
      <w:r w:rsidR="00C71FAB">
        <w:rPr>
          <w:sz w:val="28"/>
        </w:rPr>
        <w:t>Гагарина</w:t>
      </w:r>
      <w:r w:rsidRPr="006F1D09">
        <w:rPr>
          <w:sz w:val="28"/>
        </w:rPr>
        <w:t xml:space="preserve">» образуются за счет добровольных пожертвований граждан, организаций, </w:t>
      </w:r>
      <w:r w:rsidRPr="006F1D09">
        <w:rPr>
          <w:sz w:val="28"/>
        </w:rPr>
        <w:lastRenderedPageBreak/>
        <w:t>добровольных материальных вложений граждан, организаций, а также иных поступлений в со</w:t>
      </w:r>
      <w:r w:rsidR="00C71FAB">
        <w:rPr>
          <w:sz w:val="28"/>
        </w:rPr>
        <w:t>ответствии с законодательством.</w:t>
      </w:r>
    </w:p>
    <w:p w:rsidR="00C71FAB" w:rsidRDefault="006F1D09" w:rsidP="00910F25">
      <w:pPr>
        <w:pStyle w:val="consplusnormal"/>
        <w:spacing w:before="0" w:beforeAutospacing="0" w:after="0" w:afterAutospacing="0"/>
        <w:ind w:firstLine="567"/>
        <w:jc w:val="both"/>
        <w:rPr>
          <w:sz w:val="28"/>
        </w:rPr>
      </w:pPr>
      <w:r w:rsidRPr="006F1D09">
        <w:rPr>
          <w:sz w:val="28"/>
        </w:rPr>
        <w:t>3. Имущественную основу деятельности ТОС «</w:t>
      </w:r>
      <w:r w:rsidR="00C71FAB">
        <w:rPr>
          <w:sz w:val="28"/>
        </w:rPr>
        <w:t>Гагарина» могут составлять:</w:t>
      </w:r>
    </w:p>
    <w:p w:rsidR="00C71FAB" w:rsidRDefault="006F1D09" w:rsidP="00910F25">
      <w:pPr>
        <w:pStyle w:val="consplusnormal"/>
        <w:spacing w:before="0" w:beforeAutospacing="0" w:after="0" w:afterAutospacing="0"/>
        <w:ind w:firstLine="567"/>
        <w:jc w:val="both"/>
        <w:rPr>
          <w:sz w:val="28"/>
        </w:rPr>
      </w:pPr>
      <w:r w:rsidRPr="006F1D09">
        <w:rPr>
          <w:sz w:val="28"/>
        </w:rPr>
        <w:t>1) собственное имущество ТОС «</w:t>
      </w:r>
      <w:r w:rsidR="00C71FAB">
        <w:rPr>
          <w:sz w:val="28"/>
        </w:rPr>
        <w:t>Гагарина</w:t>
      </w:r>
      <w:r w:rsidRPr="006F1D09">
        <w:rPr>
          <w:sz w:val="28"/>
        </w:rPr>
        <w:t xml:space="preserve">»; </w:t>
      </w:r>
    </w:p>
    <w:p w:rsidR="00C71FAB" w:rsidRDefault="006F1D09" w:rsidP="00910F25">
      <w:pPr>
        <w:pStyle w:val="consplusnormal"/>
        <w:spacing w:before="0" w:beforeAutospacing="0" w:after="0" w:afterAutospacing="0"/>
        <w:ind w:firstLine="567"/>
        <w:jc w:val="both"/>
        <w:rPr>
          <w:sz w:val="28"/>
        </w:rPr>
      </w:pPr>
      <w:r w:rsidRPr="006F1D09">
        <w:rPr>
          <w:sz w:val="28"/>
        </w:rPr>
        <w:t>2) муниципальное имущество, переданное ТОС «</w:t>
      </w:r>
      <w:r w:rsidR="00C71FAB">
        <w:rPr>
          <w:sz w:val="28"/>
        </w:rPr>
        <w:t>Гагарина</w:t>
      </w:r>
      <w:r w:rsidRPr="006F1D09">
        <w:rPr>
          <w:sz w:val="28"/>
        </w:rPr>
        <w:t xml:space="preserve">» в безвозмездное пользование или аренду; </w:t>
      </w:r>
    </w:p>
    <w:p w:rsidR="00C71FAB" w:rsidRDefault="006F1D09" w:rsidP="00910F25">
      <w:pPr>
        <w:pStyle w:val="consplusnormal"/>
        <w:spacing w:before="0" w:beforeAutospacing="0" w:after="0" w:afterAutospacing="0"/>
        <w:ind w:firstLine="567"/>
        <w:jc w:val="both"/>
        <w:rPr>
          <w:sz w:val="28"/>
        </w:rPr>
      </w:pPr>
      <w:r w:rsidRPr="006F1D09">
        <w:rPr>
          <w:sz w:val="28"/>
        </w:rPr>
        <w:t xml:space="preserve">3) частное имущество, переданное ТОС в безвозмездное пользование или аренду. </w:t>
      </w:r>
    </w:p>
    <w:p w:rsidR="00C71FAB" w:rsidRDefault="006F1D09" w:rsidP="00910F25">
      <w:pPr>
        <w:pStyle w:val="consplusnormal"/>
        <w:spacing w:before="0" w:beforeAutospacing="0" w:after="0" w:afterAutospacing="0"/>
        <w:ind w:firstLine="567"/>
        <w:jc w:val="both"/>
        <w:rPr>
          <w:sz w:val="28"/>
        </w:rPr>
      </w:pPr>
      <w:r w:rsidRPr="006F1D09">
        <w:rPr>
          <w:sz w:val="28"/>
        </w:rPr>
        <w:t>4. Собственные финансовые средства и имущество ТОС «</w:t>
      </w:r>
      <w:r w:rsidR="00C71FAB">
        <w:rPr>
          <w:sz w:val="28"/>
        </w:rPr>
        <w:t>Гагарина</w:t>
      </w:r>
      <w:r w:rsidRPr="006F1D09">
        <w:rPr>
          <w:sz w:val="28"/>
        </w:rPr>
        <w:t xml:space="preserve">» используется </w:t>
      </w:r>
      <w:proofErr w:type="gramStart"/>
      <w:r w:rsidRPr="006F1D09">
        <w:rPr>
          <w:sz w:val="28"/>
        </w:rPr>
        <w:t>для</w:t>
      </w:r>
      <w:proofErr w:type="gramEnd"/>
      <w:r w:rsidRPr="006F1D09">
        <w:rPr>
          <w:sz w:val="28"/>
        </w:rPr>
        <w:t xml:space="preserve"> </w:t>
      </w:r>
      <w:proofErr w:type="gramStart"/>
      <w:r w:rsidRPr="006F1D09">
        <w:rPr>
          <w:sz w:val="28"/>
        </w:rPr>
        <w:t>достижение</w:t>
      </w:r>
      <w:proofErr w:type="gramEnd"/>
      <w:r w:rsidRPr="006F1D09">
        <w:rPr>
          <w:sz w:val="28"/>
        </w:rPr>
        <w:t xml:space="preserve"> целей и задач территориального общественного самоуправления, решения вопросов, определенных </w:t>
      </w:r>
      <w:r w:rsidR="00C71FAB">
        <w:rPr>
          <w:sz w:val="28"/>
        </w:rPr>
        <w:t>разделом 3 настоящего Устава.</w:t>
      </w:r>
    </w:p>
    <w:p w:rsidR="00C71FAB" w:rsidRDefault="006F1D09" w:rsidP="00910F25">
      <w:pPr>
        <w:pStyle w:val="consplusnormal"/>
        <w:spacing w:before="0" w:beforeAutospacing="0" w:after="0" w:afterAutospacing="0"/>
        <w:ind w:firstLine="567"/>
        <w:jc w:val="both"/>
        <w:rPr>
          <w:sz w:val="28"/>
        </w:rPr>
      </w:pPr>
      <w:r w:rsidRPr="006F1D09">
        <w:rPr>
          <w:sz w:val="28"/>
        </w:rPr>
        <w:t>5. Смета доходов и расходов ТОС «</w:t>
      </w:r>
      <w:r w:rsidR="00C71FAB">
        <w:rPr>
          <w:sz w:val="28"/>
        </w:rPr>
        <w:t>Гагарина</w:t>
      </w:r>
      <w:r w:rsidRPr="006F1D09">
        <w:rPr>
          <w:sz w:val="28"/>
        </w:rPr>
        <w:t xml:space="preserve">» утверждается решением собрания граждан ТОС. </w:t>
      </w:r>
    </w:p>
    <w:p w:rsidR="00C71FAB" w:rsidRDefault="006F1D09" w:rsidP="00910F25">
      <w:pPr>
        <w:pStyle w:val="consplusnormal"/>
        <w:spacing w:before="0" w:beforeAutospacing="0" w:after="0" w:afterAutospacing="0"/>
        <w:ind w:firstLine="567"/>
        <w:jc w:val="both"/>
        <w:rPr>
          <w:sz w:val="28"/>
        </w:rPr>
      </w:pPr>
      <w:r w:rsidRPr="006F1D09">
        <w:rPr>
          <w:sz w:val="28"/>
        </w:rPr>
        <w:t>6. Решения собрания граждан ТОС «</w:t>
      </w:r>
      <w:r w:rsidR="00C71FAB">
        <w:rPr>
          <w:sz w:val="28"/>
        </w:rPr>
        <w:t>Гагарина</w:t>
      </w:r>
      <w:r w:rsidRPr="006F1D09">
        <w:rPr>
          <w:sz w:val="28"/>
        </w:rPr>
        <w:t xml:space="preserve">» о внесении добровольных пожертвований, добровольном трудовом участии носят рекомендательный характер. </w:t>
      </w:r>
    </w:p>
    <w:p w:rsidR="00C71FAB" w:rsidRDefault="006F1D09" w:rsidP="00910F25">
      <w:pPr>
        <w:pStyle w:val="consplusnormal"/>
        <w:spacing w:before="0" w:beforeAutospacing="0" w:after="0" w:afterAutospacing="0"/>
        <w:ind w:firstLine="567"/>
        <w:jc w:val="both"/>
        <w:rPr>
          <w:sz w:val="28"/>
        </w:rPr>
      </w:pPr>
      <w:r w:rsidRPr="006F1D09">
        <w:rPr>
          <w:sz w:val="28"/>
        </w:rPr>
        <w:t>7. ТОС «</w:t>
      </w:r>
      <w:r w:rsidR="00C71FAB">
        <w:rPr>
          <w:sz w:val="28"/>
        </w:rPr>
        <w:t>Гагарина</w:t>
      </w:r>
      <w:r w:rsidRPr="006F1D09">
        <w:rPr>
          <w:sz w:val="28"/>
        </w:rPr>
        <w:t xml:space="preserve">» может пользоваться имуществом, передаваемым ему органами местного самоуправления, иными субъектами, а также имуществом, создаваемым или приобретаемым за счет собственных средств. </w:t>
      </w:r>
    </w:p>
    <w:p w:rsidR="00C71FAB" w:rsidRDefault="006F1D09" w:rsidP="00910F25">
      <w:pPr>
        <w:pStyle w:val="consplusnormal"/>
        <w:spacing w:before="0" w:beforeAutospacing="0" w:after="0" w:afterAutospacing="0"/>
        <w:ind w:firstLine="567"/>
        <w:jc w:val="both"/>
        <w:rPr>
          <w:sz w:val="28"/>
        </w:rPr>
      </w:pPr>
      <w:r w:rsidRPr="006F1D09">
        <w:rPr>
          <w:sz w:val="28"/>
        </w:rPr>
        <w:t>8. Использование объектов имущества ТОС «</w:t>
      </w:r>
      <w:r w:rsidR="00C71FAB">
        <w:rPr>
          <w:sz w:val="28"/>
        </w:rPr>
        <w:t>Гагарина</w:t>
      </w:r>
      <w:r w:rsidRPr="006F1D09">
        <w:rPr>
          <w:sz w:val="28"/>
        </w:rPr>
        <w:t xml:space="preserve">» осуществляется на основании решения Совета ТОС в порядке, </w:t>
      </w:r>
      <w:r w:rsidR="00C71FAB">
        <w:rPr>
          <w:sz w:val="28"/>
        </w:rPr>
        <w:t xml:space="preserve">определенном решением собрания </w:t>
      </w:r>
      <w:r w:rsidRPr="006F1D09">
        <w:rPr>
          <w:sz w:val="28"/>
        </w:rPr>
        <w:t xml:space="preserve">граждан ТОС. </w:t>
      </w:r>
    </w:p>
    <w:p w:rsidR="00C71FAB" w:rsidRDefault="006F1D09" w:rsidP="00910F25">
      <w:pPr>
        <w:pStyle w:val="consplusnormal"/>
        <w:spacing w:before="0" w:beforeAutospacing="0" w:after="0" w:afterAutospacing="0"/>
        <w:ind w:firstLine="567"/>
        <w:jc w:val="both"/>
        <w:rPr>
          <w:sz w:val="28"/>
        </w:rPr>
      </w:pPr>
      <w:r w:rsidRPr="006F1D09">
        <w:rPr>
          <w:sz w:val="28"/>
        </w:rPr>
        <w:t>9. Владение, пользование и распоряжение имуществом и денежными средствами ТОС «</w:t>
      </w:r>
      <w:r w:rsidR="00C71FAB">
        <w:rPr>
          <w:sz w:val="28"/>
        </w:rPr>
        <w:t>Гагарина</w:t>
      </w:r>
      <w:r w:rsidRPr="006F1D09">
        <w:rPr>
          <w:sz w:val="28"/>
        </w:rPr>
        <w:t xml:space="preserve">» осуществляется только в целях, предусмотренных </w:t>
      </w:r>
      <w:r w:rsidR="00C71FAB">
        <w:rPr>
          <w:sz w:val="28"/>
        </w:rPr>
        <w:t>разделом 3</w:t>
      </w:r>
      <w:r w:rsidRPr="006F1D09">
        <w:rPr>
          <w:sz w:val="28"/>
        </w:rPr>
        <w:t xml:space="preserve"> настоящего Устава. Порядок приобретения имущества, пользования и распоряжения указанным имуществом и финансовыми средствами, а также их хранение определяется собранием гра</w:t>
      </w:r>
      <w:r w:rsidR="00C71FAB">
        <w:rPr>
          <w:sz w:val="28"/>
        </w:rPr>
        <w:t>ждан ТОС.</w:t>
      </w:r>
    </w:p>
    <w:p w:rsidR="00C71FAB" w:rsidRDefault="006F1D09" w:rsidP="00910F25">
      <w:pPr>
        <w:pStyle w:val="consplusnormal"/>
        <w:spacing w:before="0" w:beforeAutospacing="0" w:after="0" w:afterAutospacing="0"/>
        <w:ind w:firstLine="567"/>
        <w:jc w:val="both"/>
        <w:rPr>
          <w:sz w:val="28"/>
        </w:rPr>
      </w:pPr>
      <w:r w:rsidRPr="006F1D09">
        <w:rPr>
          <w:sz w:val="28"/>
        </w:rPr>
        <w:t>10. Финансовые средства ТОС «</w:t>
      </w:r>
      <w:r w:rsidR="00C71FAB">
        <w:rPr>
          <w:sz w:val="28"/>
        </w:rPr>
        <w:t>Гагарина</w:t>
      </w:r>
      <w:r w:rsidRPr="006F1D09">
        <w:rPr>
          <w:sz w:val="28"/>
        </w:rPr>
        <w:t xml:space="preserve">» могут состоять из собственных средств, средств передаваемых им по договорам органами местного самоуправления, средств из иных источников, не запрещенных действующим законодательством. </w:t>
      </w:r>
    </w:p>
    <w:p w:rsidR="00910F25" w:rsidRPr="006F1D09" w:rsidRDefault="006F1D09" w:rsidP="00910F25">
      <w:pPr>
        <w:pStyle w:val="consplusnormal"/>
        <w:spacing w:before="0" w:beforeAutospacing="0" w:after="0" w:afterAutospacing="0"/>
        <w:ind w:firstLine="567"/>
        <w:jc w:val="both"/>
        <w:rPr>
          <w:i/>
          <w:sz w:val="32"/>
          <w:szCs w:val="28"/>
        </w:rPr>
      </w:pPr>
      <w:r w:rsidRPr="006F1D09">
        <w:rPr>
          <w:sz w:val="28"/>
        </w:rPr>
        <w:t xml:space="preserve">11. Учет имущества и финансовых средств осуществляются в соответствии с законодательством председателем Совета ТОС или иным лицом по решению собрания граждан ТОС. Данные лица несут персональную ответственность за организацию учета </w:t>
      </w:r>
      <w:r w:rsidR="00C71FAB">
        <w:rPr>
          <w:sz w:val="28"/>
        </w:rPr>
        <w:t xml:space="preserve">имущества, финансовых средств. </w:t>
      </w:r>
    </w:p>
    <w:p w:rsidR="00910F25" w:rsidRPr="00910F25" w:rsidRDefault="00910F25" w:rsidP="00910F25">
      <w:pPr>
        <w:pStyle w:val="consplusnormal"/>
        <w:spacing w:before="0" w:beforeAutospacing="0" w:after="0" w:afterAutospacing="0"/>
        <w:ind w:firstLine="567"/>
        <w:jc w:val="both"/>
        <w:rPr>
          <w:sz w:val="28"/>
          <w:szCs w:val="28"/>
        </w:rPr>
      </w:pPr>
    </w:p>
    <w:p w:rsidR="00910F25" w:rsidRPr="00910F25" w:rsidRDefault="00910F25" w:rsidP="00BA59DD">
      <w:pPr>
        <w:pStyle w:val="consplusnormal"/>
        <w:spacing w:before="0" w:beforeAutospacing="0" w:after="0" w:afterAutospacing="0"/>
        <w:ind w:firstLine="567"/>
        <w:jc w:val="center"/>
        <w:outlineLvl w:val="1"/>
        <w:rPr>
          <w:sz w:val="28"/>
          <w:szCs w:val="28"/>
        </w:rPr>
      </w:pPr>
      <w:r w:rsidRPr="00910F25">
        <w:rPr>
          <w:sz w:val="28"/>
          <w:szCs w:val="28"/>
        </w:rPr>
        <w:t>6. ПРЕКРАЩЕНИЕ ДЕЯТЕЛЬНОСТИ ТОС</w:t>
      </w:r>
    </w:p>
    <w:p w:rsidR="00910F25" w:rsidRPr="00910F25" w:rsidRDefault="00910F25" w:rsidP="00910F25">
      <w:pPr>
        <w:spacing w:after="0" w:line="240" w:lineRule="auto"/>
        <w:ind w:firstLine="567"/>
        <w:jc w:val="both"/>
        <w:rPr>
          <w:rFonts w:ascii="Times New Roman" w:eastAsia="Times New Roman" w:hAnsi="Times New Roman"/>
          <w:sz w:val="28"/>
          <w:szCs w:val="28"/>
          <w:lang w:eastAsia="ru-RU"/>
        </w:rPr>
      </w:pPr>
    </w:p>
    <w:p w:rsidR="00910F25" w:rsidRPr="00910F25" w:rsidRDefault="00910F25" w:rsidP="00910F25">
      <w:pPr>
        <w:spacing w:after="0" w:line="240" w:lineRule="auto"/>
        <w:ind w:firstLine="567"/>
        <w:jc w:val="both"/>
        <w:rPr>
          <w:rFonts w:ascii="Times New Roman" w:eastAsia="Times New Roman" w:hAnsi="Times New Roman"/>
          <w:sz w:val="28"/>
          <w:szCs w:val="28"/>
          <w:lang w:eastAsia="ru-RU"/>
        </w:rPr>
      </w:pPr>
      <w:r w:rsidRPr="00910F25">
        <w:rPr>
          <w:rFonts w:ascii="Times New Roman" w:eastAsia="Times New Roman" w:hAnsi="Times New Roman"/>
          <w:sz w:val="28"/>
          <w:szCs w:val="28"/>
          <w:lang w:eastAsia="ru-RU"/>
        </w:rPr>
        <w:t xml:space="preserve">6.1. Прекращение деятельности ТОС может осуществляться в виде его ликвидации или реорганизации. </w:t>
      </w:r>
    </w:p>
    <w:p w:rsidR="00910F25" w:rsidRPr="00910F25" w:rsidRDefault="00910F25" w:rsidP="00910F25">
      <w:pPr>
        <w:spacing w:after="0" w:line="240" w:lineRule="auto"/>
        <w:ind w:firstLine="567"/>
        <w:jc w:val="both"/>
        <w:rPr>
          <w:rFonts w:ascii="Times New Roman" w:eastAsia="Times New Roman" w:hAnsi="Times New Roman"/>
          <w:sz w:val="28"/>
          <w:szCs w:val="28"/>
          <w:lang w:eastAsia="ru-RU"/>
        </w:rPr>
      </w:pPr>
      <w:r w:rsidRPr="00910F25">
        <w:rPr>
          <w:rFonts w:ascii="Times New Roman" w:eastAsia="Times New Roman" w:hAnsi="Times New Roman"/>
          <w:sz w:val="28"/>
          <w:szCs w:val="28"/>
          <w:lang w:eastAsia="ru-RU"/>
        </w:rPr>
        <w:lastRenderedPageBreak/>
        <w:t xml:space="preserve">6.2. Решение о реорганизации принимается </w:t>
      </w:r>
      <w:r w:rsidR="00B141C6">
        <w:rPr>
          <w:rFonts w:ascii="Times New Roman" w:eastAsia="Times New Roman" w:hAnsi="Times New Roman"/>
          <w:sz w:val="28"/>
          <w:szCs w:val="28"/>
          <w:lang w:eastAsia="ru-RU"/>
        </w:rPr>
        <w:t>собранием</w:t>
      </w:r>
      <w:r w:rsidRPr="00910F25">
        <w:rPr>
          <w:rFonts w:ascii="Times New Roman" w:eastAsia="Times New Roman" w:hAnsi="Times New Roman"/>
          <w:sz w:val="28"/>
          <w:szCs w:val="28"/>
          <w:lang w:eastAsia="ru-RU"/>
        </w:rPr>
        <w:t>. Реорганизация производится в соответствии с действующим законодательством.</w:t>
      </w:r>
    </w:p>
    <w:p w:rsidR="00910F25" w:rsidRPr="00910F25" w:rsidRDefault="00910F25" w:rsidP="00910F25">
      <w:pPr>
        <w:spacing w:after="0" w:line="240" w:lineRule="auto"/>
        <w:ind w:firstLine="567"/>
        <w:jc w:val="both"/>
        <w:rPr>
          <w:rFonts w:ascii="Times New Roman" w:eastAsia="Times New Roman" w:hAnsi="Times New Roman"/>
          <w:sz w:val="28"/>
          <w:szCs w:val="28"/>
          <w:lang w:eastAsia="ru-RU"/>
        </w:rPr>
      </w:pPr>
      <w:r w:rsidRPr="00910F25">
        <w:rPr>
          <w:rFonts w:ascii="Times New Roman" w:eastAsia="Times New Roman" w:hAnsi="Times New Roman"/>
          <w:sz w:val="28"/>
          <w:szCs w:val="28"/>
          <w:lang w:eastAsia="ru-RU"/>
        </w:rPr>
        <w:t xml:space="preserve">6.3. ТОС может быть ликвидировано по решению </w:t>
      </w:r>
      <w:r w:rsidR="00B141C6">
        <w:rPr>
          <w:rFonts w:ascii="Times New Roman" w:eastAsia="Times New Roman" w:hAnsi="Times New Roman"/>
          <w:sz w:val="28"/>
          <w:szCs w:val="28"/>
          <w:lang w:eastAsia="ru-RU"/>
        </w:rPr>
        <w:t>собрания</w:t>
      </w:r>
      <w:r w:rsidRPr="00910F25">
        <w:rPr>
          <w:rFonts w:ascii="Times New Roman" w:eastAsia="Times New Roman" w:hAnsi="Times New Roman"/>
          <w:sz w:val="28"/>
          <w:szCs w:val="28"/>
          <w:lang w:eastAsia="ru-RU"/>
        </w:rPr>
        <w:t xml:space="preserve"> или по решению суда, в случаях установленных законодательством.  </w:t>
      </w:r>
    </w:p>
    <w:p w:rsidR="00910F25" w:rsidRPr="00910F25" w:rsidRDefault="00910F25" w:rsidP="00910F25">
      <w:pPr>
        <w:spacing w:after="0" w:line="240" w:lineRule="auto"/>
        <w:ind w:firstLine="567"/>
        <w:jc w:val="both"/>
        <w:rPr>
          <w:rFonts w:ascii="Times New Roman" w:eastAsia="Times New Roman" w:hAnsi="Times New Roman"/>
          <w:sz w:val="28"/>
          <w:szCs w:val="28"/>
          <w:lang w:eastAsia="ru-RU"/>
        </w:rPr>
      </w:pPr>
      <w:r w:rsidRPr="00910F25">
        <w:rPr>
          <w:rFonts w:ascii="Times New Roman" w:eastAsia="Times New Roman" w:hAnsi="Times New Roman"/>
          <w:sz w:val="28"/>
          <w:szCs w:val="28"/>
          <w:lang w:eastAsia="ru-RU"/>
        </w:rPr>
        <w:t xml:space="preserve">6.4. На основании полученного уведомления администрация муниципального образования вносит изменения в Реестр зарегистрированных уставов ТОС, а представительный орган признаёт утратившим силу решение об установлении границ территории, на которой осуществляется ТОС. </w:t>
      </w:r>
    </w:p>
    <w:p w:rsidR="00910F25" w:rsidRPr="00910F25" w:rsidRDefault="00910F25" w:rsidP="00910F25">
      <w:pPr>
        <w:spacing w:after="0" w:line="240" w:lineRule="auto"/>
        <w:ind w:firstLine="567"/>
        <w:jc w:val="both"/>
        <w:rPr>
          <w:rFonts w:ascii="Times New Roman" w:eastAsia="Times New Roman" w:hAnsi="Times New Roman"/>
          <w:sz w:val="28"/>
          <w:szCs w:val="28"/>
          <w:lang w:eastAsia="ru-RU"/>
        </w:rPr>
      </w:pPr>
      <w:r w:rsidRPr="00910F25">
        <w:rPr>
          <w:rFonts w:ascii="Times New Roman" w:eastAsia="Times New Roman" w:hAnsi="Times New Roman"/>
          <w:sz w:val="28"/>
          <w:szCs w:val="28"/>
          <w:lang w:eastAsia="ru-RU"/>
        </w:rPr>
        <w:t xml:space="preserve">6.5. </w:t>
      </w:r>
      <w:proofErr w:type="gramStart"/>
      <w:r w:rsidRPr="00910F25">
        <w:rPr>
          <w:rFonts w:ascii="Times New Roman" w:eastAsia="Times New Roman" w:hAnsi="Times New Roman"/>
          <w:sz w:val="28"/>
          <w:szCs w:val="28"/>
          <w:lang w:eastAsia="ru-RU"/>
        </w:rPr>
        <w:t xml:space="preserve">Деятельность ТОС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w:t>
      </w:r>
      <w:proofErr w:type="gramEnd"/>
    </w:p>
    <w:p w:rsidR="00D23269" w:rsidRPr="00910F25" w:rsidRDefault="00D23269" w:rsidP="00910F25">
      <w:pPr>
        <w:spacing w:after="0" w:line="240" w:lineRule="auto"/>
        <w:ind w:firstLine="567"/>
        <w:jc w:val="both"/>
        <w:rPr>
          <w:rFonts w:ascii="Times New Roman" w:hAnsi="Times New Roman"/>
          <w:sz w:val="28"/>
          <w:szCs w:val="28"/>
        </w:rPr>
      </w:pPr>
    </w:p>
    <w:sectPr w:rsidR="00D23269" w:rsidRPr="00910F25" w:rsidSect="00C71FAB">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B6" w:rsidRDefault="007A4CB6" w:rsidP="007E3E28">
      <w:pPr>
        <w:spacing w:after="0" w:line="240" w:lineRule="auto"/>
      </w:pPr>
      <w:r>
        <w:separator/>
      </w:r>
    </w:p>
  </w:endnote>
  <w:endnote w:type="continuationSeparator" w:id="0">
    <w:p w:rsidR="007A4CB6" w:rsidRDefault="007A4CB6" w:rsidP="007E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sans-serif">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B6" w:rsidRDefault="007A4CB6" w:rsidP="007E3E28">
      <w:pPr>
        <w:spacing w:after="0" w:line="240" w:lineRule="auto"/>
      </w:pPr>
      <w:r>
        <w:separator/>
      </w:r>
    </w:p>
  </w:footnote>
  <w:footnote w:type="continuationSeparator" w:id="0">
    <w:p w:rsidR="007A4CB6" w:rsidRDefault="007A4CB6" w:rsidP="007E3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929F9"/>
    <w:multiLevelType w:val="hybridMultilevel"/>
    <w:tmpl w:val="6ADA924A"/>
    <w:lvl w:ilvl="0" w:tplc="E12047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36A42"/>
    <w:multiLevelType w:val="hybridMultilevel"/>
    <w:tmpl w:val="8346AD3E"/>
    <w:lvl w:ilvl="0" w:tplc="21E0F28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3E28"/>
    <w:rsid w:val="0005081D"/>
    <w:rsid w:val="00136FB3"/>
    <w:rsid w:val="00215AA3"/>
    <w:rsid w:val="002B57F1"/>
    <w:rsid w:val="00343705"/>
    <w:rsid w:val="003B32B1"/>
    <w:rsid w:val="00450185"/>
    <w:rsid w:val="00464DA7"/>
    <w:rsid w:val="004F16C8"/>
    <w:rsid w:val="00517D55"/>
    <w:rsid w:val="00523723"/>
    <w:rsid w:val="00574DAC"/>
    <w:rsid w:val="00634291"/>
    <w:rsid w:val="006936D9"/>
    <w:rsid w:val="006E2DA0"/>
    <w:rsid w:val="006F1D09"/>
    <w:rsid w:val="007A4CB6"/>
    <w:rsid w:val="007E3E28"/>
    <w:rsid w:val="008A5A37"/>
    <w:rsid w:val="008B0CD8"/>
    <w:rsid w:val="00910F25"/>
    <w:rsid w:val="009959C8"/>
    <w:rsid w:val="00A54427"/>
    <w:rsid w:val="00AE7F0E"/>
    <w:rsid w:val="00B141C6"/>
    <w:rsid w:val="00B34367"/>
    <w:rsid w:val="00BA59DD"/>
    <w:rsid w:val="00C71FAB"/>
    <w:rsid w:val="00CC49E7"/>
    <w:rsid w:val="00D1078A"/>
    <w:rsid w:val="00D23269"/>
    <w:rsid w:val="00D365FD"/>
    <w:rsid w:val="00DD33BA"/>
    <w:rsid w:val="00DE272E"/>
    <w:rsid w:val="00EF1787"/>
    <w:rsid w:val="00F13223"/>
    <w:rsid w:val="00F1390C"/>
    <w:rsid w:val="00F3667E"/>
    <w:rsid w:val="00F8396E"/>
    <w:rsid w:val="00FA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3E28"/>
    <w:pPr>
      <w:tabs>
        <w:tab w:val="left" w:pos="709"/>
      </w:tabs>
      <w:suppressAutoHyphens/>
      <w:spacing w:before="75" w:after="0"/>
    </w:pPr>
    <w:rPr>
      <w:rFonts w:ascii="Times New Roman" w:eastAsia="Times New Roman;sans-serif" w:hAnsi="Times New Roman"/>
      <w:color w:val="000000"/>
      <w:sz w:val="24"/>
      <w:szCs w:val="24"/>
      <w:lang w:eastAsia="zh-CN"/>
    </w:rPr>
  </w:style>
  <w:style w:type="character" w:customStyle="1" w:styleId="a4">
    <w:name w:val="Основной текст Знак"/>
    <w:basedOn w:val="a0"/>
    <w:link w:val="a3"/>
    <w:rsid w:val="007E3E28"/>
    <w:rPr>
      <w:rFonts w:ascii="Times New Roman" w:eastAsia="Times New Roman;sans-serif" w:hAnsi="Times New Roman" w:cs="Times New Roman"/>
      <w:color w:val="000000"/>
      <w:sz w:val="24"/>
      <w:szCs w:val="24"/>
      <w:lang w:eastAsia="zh-CN"/>
    </w:rPr>
  </w:style>
  <w:style w:type="paragraph" w:customStyle="1" w:styleId="consplustitle">
    <w:name w:val="consplustitle"/>
    <w:basedOn w:val="a"/>
    <w:rsid w:val="007E3E2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7E3E28"/>
    <w:rPr>
      <w:b/>
      <w:bCs/>
    </w:rPr>
  </w:style>
  <w:style w:type="paragraph" w:customStyle="1" w:styleId="consplusnormal">
    <w:name w:val="consplusnormal"/>
    <w:basedOn w:val="a"/>
    <w:rsid w:val="007E3E2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7E3E28"/>
    <w:pPr>
      <w:spacing w:after="0" w:line="240" w:lineRule="auto"/>
    </w:pPr>
    <w:rPr>
      <w:sz w:val="20"/>
      <w:szCs w:val="20"/>
    </w:rPr>
  </w:style>
  <w:style w:type="character" w:customStyle="1" w:styleId="a7">
    <w:name w:val="Текст сноски Знак"/>
    <w:basedOn w:val="a0"/>
    <w:link w:val="a6"/>
    <w:uiPriority w:val="99"/>
    <w:semiHidden/>
    <w:rsid w:val="007E3E28"/>
    <w:rPr>
      <w:rFonts w:ascii="Calibri" w:eastAsia="Calibri" w:hAnsi="Calibri" w:cs="Times New Roman"/>
      <w:sz w:val="20"/>
      <w:szCs w:val="20"/>
    </w:rPr>
  </w:style>
  <w:style w:type="character" w:styleId="a8">
    <w:name w:val="footnote reference"/>
    <w:uiPriority w:val="99"/>
    <w:semiHidden/>
    <w:unhideWhenUsed/>
    <w:rsid w:val="007E3E28"/>
    <w:rPr>
      <w:vertAlign w:val="superscript"/>
    </w:rPr>
  </w:style>
  <w:style w:type="paragraph" w:styleId="a9">
    <w:name w:val="endnote text"/>
    <w:basedOn w:val="a"/>
    <w:link w:val="aa"/>
    <w:uiPriority w:val="99"/>
    <w:semiHidden/>
    <w:unhideWhenUsed/>
    <w:rsid w:val="006E2DA0"/>
    <w:pPr>
      <w:spacing w:after="0" w:line="240" w:lineRule="auto"/>
    </w:pPr>
    <w:rPr>
      <w:sz w:val="20"/>
      <w:szCs w:val="20"/>
    </w:rPr>
  </w:style>
  <w:style w:type="character" w:customStyle="1" w:styleId="aa">
    <w:name w:val="Текст концевой сноски Знак"/>
    <w:basedOn w:val="a0"/>
    <w:link w:val="a9"/>
    <w:uiPriority w:val="99"/>
    <w:semiHidden/>
    <w:rsid w:val="006E2DA0"/>
    <w:rPr>
      <w:rFonts w:ascii="Calibri" w:eastAsia="Calibri" w:hAnsi="Calibri" w:cs="Times New Roman"/>
      <w:sz w:val="20"/>
      <w:szCs w:val="20"/>
    </w:rPr>
  </w:style>
  <w:style w:type="character" w:styleId="ab">
    <w:name w:val="endnote reference"/>
    <w:basedOn w:val="a0"/>
    <w:uiPriority w:val="99"/>
    <w:semiHidden/>
    <w:unhideWhenUsed/>
    <w:rsid w:val="006E2DA0"/>
    <w:rPr>
      <w:vertAlign w:val="superscript"/>
    </w:rPr>
  </w:style>
  <w:style w:type="paragraph" w:styleId="ac">
    <w:name w:val="Balloon Text"/>
    <w:basedOn w:val="a"/>
    <w:link w:val="ad"/>
    <w:uiPriority w:val="99"/>
    <w:semiHidden/>
    <w:unhideWhenUsed/>
    <w:rsid w:val="00C71FA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71FAB"/>
    <w:rPr>
      <w:rFonts w:ascii="Tahoma" w:eastAsia="Calibri" w:hAnsi="Tahoma" w:cs="Tahoma"/>
      <w:sz w:val="16"/>
      <w:szCs w:val="16"/>
    </w:rPr>
  </w:style>
  <w:style w:type="paragraph" w:customStyle="1" w:styleId="ConsPlusNormal0">
    <w:name w:val="ConsPlusNormal"/>
    <w:link w:val="ConsPlusNormal1"/>
    <w:uiPriority w:val="99"/>
    <w:rsid w:val="00D36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 Spacing"/>
    <w:link w:val="af"/>
    <w:uiPriority w:val="1"/>
    <w:qFormat/>
    <w:rsid w:val="00D365FD"/>
    <w:pPr>
      <w:spacing w:after="0" w:line="240" w:lineRule="auto"/>
    </w:pPr>
    <w:rPr>
      <w:rFonts w:ascii="Calibri" w:eastAsia="Times New Roman" w:hAnsi="Calibri" w:cs="Times New Roman"/>
      <w:sz w:val="20"/>
      <w:szCs w:val="20"/>
      <w:lang w:eastAsia="ru-RU"/>
    </w:rPr>
  </w:style>
  <w:style w:type="character" w:customStyle="1" w:styleId="af">
    <w:name w:val="Без интервала Знак"/>
    <w:link w:val="ae"/>
    <w:uiPriority w:val="1"/>
    <w:rsid w:val="00D365FD"/>
    <w:rPr>
      <w:rFonts w:ascii="Calibri" w:eastAsia="Times New Roman" w:hAnsi="Calibri" w:cs="Times New Roman"/>
      <w:sz w:val="20"/>
      <w:szCs w:val="20"/>
      <w:lang w:eastAsia="ru-RU"/>
    </w:rPr>
  </w:style>
  <w:style w:type="character" w:customStyle="1" w:styleId="af0">
    <w:name w:val="Гипертекстовая ссылка"/>
    <w:rsid w:val="00D365FD"/>
    <w:rPr>
      <w:color w:val="008000"/>
    </w:rPr>
  </w:style>
  <w:style w:type="character" w:customStyle="1" w:styleId="af1">
    <w:name w:val="Цветовое выделение"/>
    <w:rsid w:val="00D365FD"/>
    <w:rPr>
      <w:b/>
      <w:bCs/>
      <w:color w:val="000080"/>
    </w:rPr>
  </w:style>
  <w:style w:type="character" w:customStyle="1" w:styleId="ConsPlusNormal1">
    <w:name w:val="ConsPlusNormal Знак"/>
    <w:link w:val="ConsPlusNormal0"/>
    <w:uiPriority w:val="99"/>
    <w:locked/>
    <w:rsid w:val="00D365FD"/>
    <w:rPr>
      <w:rFonts w:ascii="Arial" w:eastAsia="Times New Roman" w:hAnsi="Arial" w:cs="Arial"/>
      <w:sz w:val="20"/>
      <w:szCs w:val="20"/>
      <w:lang w:eastAsia="ru-RU"/>
    </w:rPr>
  </w:style>
  <w:style w:type="paragraph" w:customStyle="1" w:styleId="ConsPlusTitle0">
    <w:name w:val="ConsPlusTitle"/>
    <w:uiPriority w:val="99"/>
    <w:rsid w:val="00D365F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78CA5B0125D88992C81DD48C793DEB97C3D186FC49193DE6A87A24BDA603635C3DD37228BAB8EF0Z8b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5E0E-6BA1-4CC5-939D-B41404EE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1990</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1</cp:lastModifiedBy>
  <cp:revision>17</cp:revision>
  <cp:lastPrinted>2021-04-19T06:42:00Z</cp:lastPrinted>
  <dcterms:created xsi:type="dcterms:W3CDTF">2017-04-25T07:52:00Z</dcterms:created>
  <dcterms:modified xsi:type="dcterms:W3CDTF">2021-04-19T06:43:00Z</dcterms:modified>
</cp:coreProperties>
</file>