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r>
        <w:rPr>
          <w:b/>
          <w:lang w:eastAsia="ru-RU"/>
        </w:rPr>
        <w:t>АДМИНИСТРАЦИЯ САДОВСКОГО СЕЛЬСКОГО ПОСЕЛЕНИЯ</w:t>
      </w: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r>
        <w:rPr>
          <w:b/>
          <w:lang w:eastAsia="ru-RU"/>
        </w:rPr>
        <w:t>БЫКОВСКОГО МУНИЦИПАЛЬНОГО РАЙОНА</w:t>
      </w: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r>
        <w:rPr>
          <w:b/>
          <w:lang w:eastAsia="ru-RU"/>
        </w:rPr>
        <w:t>ВОЛГОГРАДСКОЙ ОБЛАСТИ</w:t>
      </w: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r>
        <w:rPr>
          <w:b/>
          <w:lang w:eastAsia="ru-RU"/>
        </w:rPr>
        <w:t>__________________________________________________________________</w:t>
      </w: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 w:rsidR="003C4E6F" w:rsidRDefault="003C4E6F" w:rsidP="003C4E6F">
      <w:pPr>
        <w:widowControl/>
        <w:autoSpaceDE/>
        <w:adjustRightInd/>
        <w:jc w:val="center"/>
        <w:rPr>
          <w:b/>
          <w:lang w:eastAsia="ru-RU"/>
        </w:rPr>
      </w:pPr>
      <w:bookmarkStart w:id="0" w:name="_GoBack"/>
      <w:bookmarkEnd w:id="0"/>
    </w:p>
    <w:p w:rsidR="003C4E6F" w:rsidRDefault="003C4E6F" w:rsidP="003C4E6F">
      <w:r>
        <w:t>01 июля   2021</w:t>
      </w:r>
      <w:r>
        <w:t xml:space="preserve"> г.             </w:t>
      </w:r>
      <w:r>
        <w:t xml:space="preserve">                    № 36</w:t>
      </w:r>
    </w:p>
    <w:p w:rsidR="003C4E6F" w:rsidRDefault="003C4E6F" w:rsidP="003C4E6F"/>
    <w:p w:rsidR="003C4E6F" w:rsidRDefault="003C4E6F" w:rsidP="001F1AA9">
      <w:pPr>
        <w:jc w:val="center"/>
      </w:pPr>
      <w:r>
        <w:t>Об утверждении учетной нормы площади жилого помещения, нормы  предоставления площади жилого помещения по договору социального найма, норматива стоимости 1 квадратного метра для приобретения (строительства</w:t>
      </w:r>
      <w:proofErr w:type="gramStart"/>
      <w:r>
        <w:t>)ж</w:t>
      </w:r>
      <w:proofErr w:type="gramEnd"/>
      <w:r>
        <w:t>илья на территории Садовского сельского поселения Быковского муниципального района Волгоградской области.</w:t>
      </w:r>
    </w:p>
    <w:p w:rsidR="003C4E6F" w:rsidRDefault="003C4E6F" w:rsidP="003C4E6F"/>
    <w:p w:rsidR="00552B9C" w:rsidRDefault="00552B9C" w:rsidP="003C4E6F">
      <w:r>
        <w:t xml:space="preserve">         </w:t>
      </w:r>
      <w:r w:rsidR="003C4E6F">
        <w:t xml:space="preserve">В соответствии  с  </w:t>
      </w:r>
      <w:proofErr w:type="gramStart"/>
      <w:r w:rsidR="003C4E6F">
        <w:t>п</w:t>
      </w:r>
      <w:proofErr w:type="gramEnd"/>
      <w:r w:rsidR="003C4E6F">
        <w:t xml:space="preserve"> 13 Постановление  Правительства Российской Федерации  от 17.12.2010 г. № 1050 «О реализации отдельных мероприятий государственной  программы Российской Федерации «Обеспечение доступным и комфортным жильем и коммунальными услугами граждан Российской Федерации», законом Волгоградской области от 01.12.2005 № 1125 ОД «О порядке ведения органами местного самоуправления учета граждан, нуждающихся в жилых помещениях по договорам социального найма Волгоградской области»</w:t>
      </w:r>
      <w:r>
        <w:t xml:space="preserve">, в соответствии с Уставом Садовского сельского поселения, Администрация Садовского сельского поселения </w:t>
      </w:r>
    </w:p>
    <w:p w:rsidR="00552B9C" w:rsidRDefault="00552B9C" w:rsidP="003C4E6F">
      <w:r>
        <w:t>ПОСТАНОВЛЯЕТ:</w:t>
      </w:r>
    </w:p>
    <w:p w:rsidR="00552B9C" w:rsidRDefault="00552B9C" w:rsidP="00552B9C">
      <w:pPr>
        <w:pStyle w:val="a3"/>
        <w:numPr>
          <w:ilvl w:val="0"/>
          <w:numId w:val="1"/>
        </w:numPr>
      </w:pPr>
      <w:r>
        <w:t>Установить на территории Садовского сельского поселения:</w:t>
      </w:r>
    </w:p>
    <w:p w:rsidR="00552B9C" w:rsidRDefault="00552B9C" w:rsidP="00552B9C">
      <w:pPr>
        <w:pStyle w:val="a3"/>
        <w:numPr>
          <w:ilvl w:val="1"/>
          <w:numId w:val="1"/>
        </w:numPr>
      </w:pPr>
      <w:r>
        <w:t xml:space="preserve">Учетную норму  общей площади жилого помещения </w:t>
      </w:r>
      <w:proofErr w:type="gramStart"/>
      <w:r>
        <w:t>в целях принятия граждан на учет в качестве нуждающихся в улучшении жилищных условий в размере</w:t>
      </w:r>
      <w:proofErr w:type="gramEnd"/>
      <w:r>
        <w:t xml:space="preserve"> 12 кв. м, приходящейся на одного человека.</w:t>
      </w:r>
    </w:p>
    <w:p w:rsidR="00552B9C" w:rsidRDefault="00552B9C" w:rsidP="00552B9C">
      <w:pPr>
        <w:pStyle w:val="a3"/>
        <w:numPr>
          <w:ilvl w:val="1"/>
          <w:numId w:val="1"/>
        </w:numPr>
      </w:pPr>
      <w:r>
        <w:t xml:space="preserve">Норму предоставления площади жилого помещения  по договору социального найма по Садовскому сельскому поселению в размере не менее 18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общей площади на одного человека.</w:t>
      </w:r>
    </w:p>
    <w:p w:rsidR="00552B9C" w:rsidRDefault="00552B9C" w:rsidP="00552B9C">
      <w:pPr>
        <w:pStyle w:val="a3"/>
        <w:numPr>
          <w:ilvl w:val="1"/>
          <w:numId w:val="1"/>
        </w:numPr>
      </w:pPr>
      <w:r>
        <w:t xml:space="preserve">Норматив стоимости 1 кв. м общей площади жилья </w:t>
      </w:r>
      <w:r w:rsidR="001F1AA9">
        <w:t xml:space="preserve"> по Садовскому </w:t>
      </w:r>
      <w:proofErr w:type="gramStart"/>
      <w:r w:rsidR="001F1AA9">
        <w:t>поселению</w:t>
      </w:r>
      <w:proofErr w:type="gramEnd"/>
      <w:r w:rsidR="001F1AA9">
        <w:t xml:space="preserve"> в котором молодая семья включена в список участников мероприятия  ведомственной целевой программы  </w:t>
      </w:r>
      <w:r>
        <w:t xml:space="preserve">для расчета размера </w:t>
      </w:r>
      <w:r w:rsidR="007305E9">
        <w:t>социальной выплаты молодым семьям</w:t>
      </w:r>
      <w:r w:rsidR="001F1AA9">
        <w:t xml:space="preserve"> для приобретения (строительства) жилья – 12000  (двенадцать тысяч)  рублей.</w:t>
      </w:r>
    </w:p>
    <w:p w:rsidR="001F1AA9" w:rsidRDefault="001F1AA9" w:rsidP="001F1AA9">
      <w:pPr>
        <w:pStyle w:val="a3"/>
        <w:numPr>
          <w:ilvl w:val="0"/>
          <w:numId w:val="1"/>
        </w:numPr>
      </w:pPr>
      <w:r>
        <w:t>Настоящее постановление  подлежит обнародованию.</w:t>
      </w:r>
    </w:p>
    <w:p w:rsidR="006B1CB6" w:rsidRDefault="001F1AA9"/>
    <w:p w:rsidR="001F1AA9" w:rsidRDefault="001F1AA9"/>
    <w:p w:rsidR="001F1AA9" w:rsidRDefault="001F1AA9"/>
    <w:p w:rsidR="001F1AA9" w:rsidRDefault="001F1AA9">
      <w:r>
        <w:t xml:space="preserve">Глава Садовского </w:t>
      </w:r>
    </w:p>
    <w:p w:rsidR="001F1AA9" w:rsidRDefault="001F1AA9">
      <w:r>
        <w:t>сельского поселения:                                                    Ю. Н. Курганов</w:t>
      </w:r>
    </w:p>
    <w:sectPr w:rsidR="001F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C2403"/>
    <w:multiLevelType w:val="multilevel"/>
    <w:tmpl w:val="0C407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F"/>
    <w:rsid w:val="001F1AA9"/>
    <w:rsid w:val="00366B9C"/>
    <w:rsid w:val="003C4E6F"/>
    <w:rsid w:val="00552B9C"/>
    <w:rsid w:val="007305E9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2021-06-08T05:08:00Z</cp:lastPrinted>
  <dcterms:created xsi:type="dcterms:W3CDTF">2021-06-07T12:31:00Z</dcterms:created>
  <dcterms:modified xsi:type="dcterms:W3CDTF">2021-06-08T05:09:00Z</dcterms:modified>
</cp:coreProperties>
</file>