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34" w:rsidRPr="000C1054" w:rsidRDefault="00080334" w:rsidP="00080334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080334" w:rsidRPr="000C1054" w:rsidRDefault="00080334" w:rsidP="00080334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БЫКОВСКОГО МУНИЦИПАЛЬНОГО РАЙОНА</w:t>
      </w:r>
    </w:p>
    <w:p w:rsidR="00080334" w:rsidRPr="000C1054" w:rsidRDefault="00080334" w:rsidP="00080334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080334" w:rsidRPr="000C1054" w:rsidTr="00116CAA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0334" w:rsidRPr="000C1054" w:rsidRDefault="00080334" w:rsidP="00116C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080334" w:rsidRPr="000C1054" w:rsidRDefault="00080334" w:rsidP="00116CAA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080334" w:rsidRPr="000C1054" w:rsidRDefault="00080334" w:rsidP="000803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0334" w:rsidRPr="000C1054" w:rsidRDefault="00080334" w:rsidP="000803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 мая  2024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№ 51</w:t>
      </w:r>
    </w:p>
    <w:p w:rsidR="00080334" w:rsidRPr="000C1054" w:rsidRDefault="00080334" w:rsidP="000803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080334" w:rsidRPr="000C1054" w:rsidTr="00116CAA">
        <w:tc>
          <w:tcPr>
            <w:tcW w:w="5580" w:type="dxa"/>
            <w:hideMark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>Об исполнении бюджета Садовского сельского п</w:t>
            </w:r>
            <w:r w:rsidR="00482A7A">
              <w:rPr>
                <w:rFonts w:ascii="Times New Roman" w:eastAsia="Times New Roman" w:hAnsi="Times New Roman" w:cs="Times New Roman"/>
                <w:sz w:val="24"/>
                <w:szCs w:val="28"/>
              </w:rPr>
              <w:t>оселения за первый  квартал 2024</w:t>
            </w:r>
            <w:bookmarkStart w:id="2" w:name="_GoBack"/>
            <w:bookmarkEnd w:id="2"/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080334" w:rsidRPr="000C1054" w:rsidRDefault="00080334" w:rsidP="00080334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080334" w:rsidRPr="000C1054" w:rsidRDefault="00080334" w:rsidP="00080334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В соответствии со статьей 79 Положения «О бюджетном устройстве и бюджетном процессе в Садовском сельском поселении» утвержденного решением Садовской сельской Думы от 01.04.2008 г. № 49/183,</w:t>
      </w:r>
    </w:p>
    <w:p w:rsidR="00080334" w:rsidRPr="000C1054" w:rsidRDefault="00080334" w:rsidP="000803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ПОСТАНОВЛЯЮ:</w:t>
      </w:r>
    </w:p>
    <w:p w:rsidR="00080334" w:rsidRPr="000C1054" w:rsidRDefault="00080334" w:rsidP="000803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080334" w:rsidRPr="000C1054" w:rsidRDefault="00080334" w:rsidP="0008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оселения за первый  квартал 2024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по доходам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1391,4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уб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при годовом плане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6786,3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.рублей, по расходам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сумме 1027,7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 годовом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плане 6786,3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тыс. рублей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№1).</w:t>
      </w:r>
    </w:p>
    <w:p w:rsidR="00080334" w:rsidRPr="000C1054" w:rsidRDefault="00080334" w:rsidP="0008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080334" w:rsidRPr="000C1054" w:rsidRDefault="00080334" w:rsidP="0008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080334" w:rsidRPr="000C1054" w:rsidRDefault="00080334" w:rsidP="0008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080334" w:rsidRPr="000C1054" w:rsidRDefault="00080334" w:rsidP="0008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5. 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80334" w:rsidRPr="000C1054" w:rsidRDefault="00080334" w:rsidP="000803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0334" w:rsidRPr="000C1054" w:rsidRDefault="00080334" w:rsidP="000803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0334" w:rsidRPr="000C1054" w:rsidRDefault="00080334" w:rsidP="000803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80334" w:rsidRPr="000C1054" w:rsidRDefault="00080334" w:rsidP="00080334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080334" w:rsidRPr="000C1054" w:rsidRDefault="00080334" w:rsidP="00080334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080334" w:rsidRPr="000C1054" w:rsidRDefault="00080334" w:rsidP="00080334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080334" w:rsidRPr="000C1054" w:rsidRDefault="00080334" w:rsidP="00080334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20.05.2024 г. №51</w:t>
      </w:r>
    </w:p>
    <w:p w:rsidR="00080334" w:rsidRPr="000C1054" w:rsidRDefault="00080334" w:rsidP="000803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0334" w:rsidRPr="000C1054" w:rsidRDefault="00080334" w:rsidP="000803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</w:p>
    <w:p w:rsidR="00080334" w:rsidRPr="000C1054" w:rsidRDefault="00080334" w:rsidP="0008033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080334" w:rsidRPr="000C1054" w:rsidRDefault="00080334" w:rsidP="0008033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080334" w:rsidRPr="000C1054" w:rsidRDefault="00080334" w:rsidP="000803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080334" w:rsidRPr="000C1054" w:rsidTr="00116CA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(</w:t>
            </w:r>
            <w:proofErr w:type="spell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080334" w:rsidRPr="000C1054" w:rsidTr="00116CA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147,4</w:t>
            </w:r>
          </w:p>
        </w:tc>
      </w:tr>
      <w:tr w:rsidR="00080334" w:rsidRPr="000C1054" w:rsidTr="00116CA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Работники МКУК «Садовский СДК»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08033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58,3</w:t>
            </w:r>
          </w:p>
        </w:tc>
      </w:tr>
      <w:tr w:rsidR="00080334" w:rsidRPr="000C1054" w:rsidTr="00116CA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34" w:rsidRPr="000C1054" w:rsidRDefault="00080334" w:rsidP="00116CA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080334" w:rsidRPr="000C1054" w:rsidRDefault="00080334" w:rsidP="000803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End w:id="0"/>
      <w:bookmarkEnd w:id="1"/>
    </w:p>
    <w:p w:rsidR="00080334" w:rsidRPr="000C1054" w:rsidRDefault="00080334" w:rsidP="00080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334" w:rsidRDefault="00080334" w:rsidP="00080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 Главы</w:t>
      </w:r>
      <w:r w:rsidRPr="003D5E1C">
        <w:rPr>
          <w:rFonts w:ascii="Times New Roman" w:hAnsi="Times New Roman" w:cs="Times New Roman"/>
          <w:sz w:val="24"/>
          <w:szCs w:val="24"/>
        </w:rPr>
        <w:t xml:space="preserve"> Садовского </w:t>
      </w:r>
    </w:p>
    <w:p w:rsidR="00080334" w:rsidRPr="003D5E1C" w:rsidRDefault="00080334" w:rsidP="00080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E1C">
        <w:rPr>
          <w:rFonts w:ascii="Times New Roman" w:hAnsi="Times New Roman" w:cs="Times New Roman"/>
          <w:sz w:val="24"/>
          <w:szCs w:val="24"/>
        </w:rPr>
        <w:t>сельского поселения: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Живак</w:t>
      </w:r>
      <w:proofErr w:type="spellEnd"/>
    </w:p>
    <w:p w:rsidR="006B1CB6" w:rsidRDefault="00482A7A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34"/>
    <w:rsid w:val="00080334"/>
    <w:rsid w:val="00366B9C"/>
    <w:rsid w:val="00482A7A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2024-05-23T05:40:00Z</cp:lastPrinted>
  <dcterms:created xsi:type="dcterms:W3CDTF">2024-05-23T05:21:00Z</dcterms:created>
  <dcterms:modified xsi:type="dcterms:W3CDTF">2024-05-23T05:40:00Z</dcterms:modified>
</cp:coreProperties>
</file>