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Быковской районной Думы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5FC">
        <w:rPr>
          <w:rFonts w:ascii="Times New Roman" w:eastAsia="Times New Roman" w:hAnsi="Times New Roman" w:cs="Times New Roman"/>
          <w:b/>
          <w:sz w:val="28"/>
          <w:szCs w:val="28"/>
        </w:rPr>
        <w:t>ЧАСТЬ III. ГРАДОСТРОИТЕЛЬНЫЕ РЕГЛАМЕНТЫ</w:t>
      </w:r>
    </w:p>
    <w:p w:rsidR="00E53F15" w:rsidRPr="00B36FDB" w:rsidRDefault="00F338CF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17</w:t>
      </w:r>
      <w:r w:rsidR="00E53F15"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территориальных зон, выделенных на карте градостроительного зонирования. 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На карте градостроительного зонирования выделены следующие виды территориальных зон: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6580"/>
        <w:gridCol w:w="827"/>
      </w:tblGrid>
      <w:tr w:rsidR="00F338CF" w:rsidRPr="00F338CF" w:rsidTr="00F338CF"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Кодовые обозначения</w:t>
            </w:r>
          </w:p>
        </w:tc>
        <w:tc>
          <w:tcPr>
            <w:tcW w:w="6580" w:type="dxa"/>
            <w:vAlign w:val="center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территориальных зон</w:t>
            </w:r>
          </w:p>
        </w:tc>
        <w:tc>
          <w:tcPr>
            <w:tcW w:w="827" w:type="dxa"/>
            <w:vAlign w:val="center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стр.</w:t>
            </w:r>
          </w:p>
        </w:tc>
      </w:tr>
      <w:tr w:rsidR="00F338CF" w:rsidRPr="00F338CF" w:rsidTr="00F338CF">
        <w:tc>
          <w:tcPr>
            <w:tcW w:w="8472" w:type="dxa"/>
            <w:gridSpan w:val="2"/>
            <w:vAlign w:val="center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ЖИЛЫЕ ЗОНЫ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Ж-1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застройки индивидуальными жилыми домами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8472" w:type="dxa"/>
            <w:gridSpan w:val="2"/>
            <w:vAlign w:val="center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ОБЩЕСТВЕННО-ДЕЛОВЫЕ ЗОНЫ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Д-1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общественно-делового и коммерческого назначения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Д-2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учебно-образовательного назначения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Д-3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здравоохранения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8472" w:type="dxa"/>
            <w:gridSpan w:val="2"/>
          </w:tcPr>
          <w:p w:rsidR="00F338CF" w:rsidRPr="00F338CF" w:rsidRDefault="00F338CF" w:rsidP="00F338CF">
            <w:pPr>
              <w:spacing w:after="120" w:line="252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ЗОНЫ РЕКРЕАЦИОННОГО НАЗНАЧЕНИЯ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Р-1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рекреационного назначения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Р-2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лесов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8472" w:type="dxa"/>
            <w:gridSpan w:val="2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ЗОНЫ СЕЛЬСКОХОЗЯЙСТВЕННОГО ИСПОЛЬЗОВАНИЯ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СХ-1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сельскохозяйственного назначения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СХ-2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сельскохозяйственного производства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8472" w:type="dxa"/>
            <w:gridSpan w:val="2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ПРОИЗВОДСТВЕННЫЕ ЗОНЫ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П-1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размещения производственных объектов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8472" w:type="dxa"/>
            <w:gridSpan w:val="2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ЗОНЫ СПЕЦИАЛЬНОГО НАЗНАЧЕНИЯ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СП-1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защитных зеленых насаждений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СП-2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военных и гражданских захоронений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8472" w:type="dxa"/>
            <w:gridSpan w:val="2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ЗОНЫ ИНЖЕНЕРНОЙ И ТРАНСПОРТНОЙ ИНФРАСТРУКТУРЫ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ИТ-1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Зона объектов транспортной инфраструктуры 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338CF" w:rsidRPr="00F338CF" w:rsidTr="00F338CF">
        <w:trPr>
          <w:trHeight w:val="20"/>
        </w:trPr>
        <w:tc>
          <w:tcPr>
            <w:tcW w:w="1892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ИТ-2</w:t>
            </w:r>
          </w:p>
        </w:tc>
        <w:tc>
          <w:tcPr>
            <w:tcW w:w="6580" w:type="dxa"/>
          </w:tcPr>
          <w:p w:rsidR="00F338CF" w:rsidRPr="00F338CF" w:rsidRDefault="00F338CF" w:rsidP="00F338CF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38CF">
              <w:rPr>
                <w:rFonts w:ascii="Times New Roman" w:eastAsia="Times New Roman" w:hAnsi="Times New Roman" w:cs="Times New Roman"/>
                <w:sz w:val="24"/>
                <w:szCs w:val="28"/>
              </w:rPr>
              <w:t>Зона объектов инженерной инфраструктуры</w:t>
            </w:r>
          </w:p>
        </w:tc>
        <w:tc>
          <w:tcPr>
            <w:tcW w:w="827" w:type="dxa"/>
          </w:tcPr>
          <w:p w:rsidR="00F338CF" w:rsidRPr="00F338CF" w:rsidRDefault="00F338CF" w:rsidP="00F338CF">
            <w:pPr>
              <w:widowControl w:val="0"/>
              <w:spacing w:line="252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338CF" w:rsidRDefault="00F338CF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237757830"/>
      <w:bookmarkStart w:id="1" w:name="_Toc237765949"/>
      <w:bookmarkStart w:id="2" w:name="_Toc239047218"/>
      <w:bookmarkStart w:id="3" w:name="_Toc240185264"/>
      <w:bookmarkStart w:id="4" w:name="_Toc245782440"/>
      <w:bookmarkStart w:id="5" w:name="_Toc248206867"/>
      <w:bookmarkStart w:id="6" w:name="_Toc254953798"/>
    </w:p>
    <w:p w:rsidR="00E53F15" w:rsidRPr="00B36FDB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18. Градостроительные регламенты территориальных зон.</w:t>
      </w:r>
      <w:bookmarkEnd w:id="0"/>
      <w:bookmarkEnd w:id="1"/>
      <w:bookmarkEnd w:id="2"/>
      <w:bookmarkEnd w:id="3"/>
      <w:bookmarkEnd w:id="4"/>
      <w:bookmarkEnd w:id="5"/>
      <w:bookmarkEnd w:id="6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ЖИЛЫЕ ЗОНЫ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Ж-1 ЗОНА ЗАСТРОЙКИ ИНДИВИДУАЛЬНЫМИ ЖИЛЫМИ ДОМАМИ.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6415"/>
        <w:gridCol w:w="1531"/>
      </w:tblGrid>
      <w:tr w:rsidR="00E53F15" w:rsidRPr="00693710" w:rsidTr="00496EC7">
        <w:trPr>
          <w:tblHeader/>
        </w:trPr>
        <w:tc>
          <w:tcPr>
            <w:tcW w:w="108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64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55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496EC7">
        <w:trPr>
          <w:tblHeader/>
        </w:trPr>
        <w:tc>
          <w:tcPr>
            <w:tcW w:w="108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64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496EC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 индивидуального жилищного строительства</w:t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хозяйственных построек</w:t>
            </w:r>
          </w:p>
        </w:tc>
        <w:tc>
          <w:tcPr>
            <w:tcW w:w="755" w:type="pct"/>
          </w:tcPr>
          <w:p w:rsidR="00E53F15" w:rsidRPr="00693710" w:rsidRDefault="00B47A50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Малоэтажная многоквартирная жилая застройка</w:t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Блокированная жилая застройка</w:t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(жилые дома блокированной застройки);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</w:tr>
      <w:tr w:rsidR="00CF314E" w:rsidRPr="00693710" w:rsidTr="00496EC7">
        <w:tc>
          <w:tcPr>
            <w:tcW w:w="1081" w:type="pct"/>
          </w:tcPr>
          <w:p w:rsidR="00CF314E" w:rsidRPr="003A70CB" w:rsidRDefault="00CF314E" w:rsidP="00496EC7">
            <w:pPr>
              <w:divId w:val="213347605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Передвижное жилье</w:t>
            </w:r>
          </w:p>
        </w:tc>
        <w:tc>
          <w:tcPr>
            <w:tcW w:w="3164" w:type="pct"/>
          </w:tcPr>
          <w:p w:rsidR="00CF314E" w:rsidRPr="003A70CB" w:rsidRDefault="00CF314E" w:rsidP="00693710">
            <w:pPr>
              <w:jc w:val="both"/>
              <w:divId w:val="18262387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100096"/>
            <w:bookmarkEnd w:id="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55" w:type="pct"/>
          </w:tcPr>
          <w:p w:rsidR="00CF314E" w:rsidRPr="003A70CB" w:rsidRDefault="00CF314E">
            <w:pPr>
              <w:jc w:val="center"/>
              <w:divId w:val="1012662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097"/>
            <w:bookmarkEnd w:id="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7" w:anchor="block_102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кодом 2.1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7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E53F15" w:rsidRPr="00693710" w:rsidTr="00496EC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2B5A4A" w:rsidRPr="00693710" w:rsidTr="00496EC7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8" w:anchor="dst11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2.7.2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2B5A4A" w:rsidRPr="00693710" w:rsidTr="00496EC7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 коммунальных услуг</w:t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 сеть</w:t>
            </w:r>
          </w:p>
        </w:tc>
        <w:tc>
          <w:tcPr>
            <w:tcW w:w="3164" w:type="pct"/>
          </w:tcPr>
          <w:p w:rsidR="00E53F15" w:rsidRPr="00693710" w:rsidRDefault="00E53F15" w:rsidP="00693710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53F15" w:rsidRPr="00693710" w:rsidRDefault="00E53F15" w:rsidP="00693710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0" w:anchor="block_1027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1" w:anchor="block_1049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2" w:anchor="block_1723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55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496EC7">
        <w:tc>
          <w:tcPr>
            <w:tcW w:w="108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 территории</w:t>
            </w:r>
          </w:p>
        </w:tc>
        <w:tc>
          <w:tcPr>
            <w:tcW w:w="3164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5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496EC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2B5A4A" w:rsidRPr="00693710" w:rsidTr="00496EC7">
        <w:tc>
          <w:tcPr>
            <w:tcW w:w="1081" w:type="pct"/>
          </w:tcPr>
          <w:p w:rsidR="002B5A4A" w:rsidRPr="003A70CB" w:rsidRDefault="002B5A4A" w:rsidP="0049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3164" w:type="pct"/>
          </w:tcPr>
          <w:p w:rsidR="002B5A4A" w:rsidRPr="003A70CB" w:rsidRDefault="002B5A4A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3" w:anchor="dst10011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" w:anchor="dst100124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anchor="dst100139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anchor="dst10014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7" w:anchor="dst10014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anchor="dst10015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3.5.1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anchor="dst10016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anchor="dst10017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3.7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anchor="dst100208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anchor="dst10021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3" w:anchor="dst10022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" w:anchor="dst100226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dst10023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6" w:anchor="dst100280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" w:anchor="dst10028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55" w:type="pct"/>
          </w:tcPr>
          <w:p w:rsidR="002B5A4A" w:rsidRPr="003A70CB" w:rsidRDefault="002B5A4A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2B5A4A" w:rsidRPr="00693710" w:rsidTr="00496EC7">
        <w:tc>
          <w:tcPr>
            <w:tcW w:w="1081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164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55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2B5A4A" w:rsidRPr="00693710" w:rsidTr="00496EC7">
        <w:tc>
          <w:tcPr>
            <w:tcW w:w="1081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</w:t>
            </w:r>
          </w:p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55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2B5A4A" w:rsidRPr="00693710" w:rsidTr="00496EC7">
        <w:tc>
          <w:tcPr>
            <w:tcW w:w="1081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164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55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</w:t>
            </w:r>
            <w:r w:rsidR="00EF22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14C7" w:rsidRDefault="003A14C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F22E1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F22E1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040D5C" w:rsidRDefault="00040D5C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9" w:name="_GoBack"/>
            <w:bookmarkEnd w:id="9"/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индивидуальных гаражей, хозяйственных построек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1C0555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применительно для территориальной зоны отражены в</w:t>
      </w:r>
      <w:r w:rsidR="00AB0762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96EC7" w:rsidRDefault="00496EC7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ОБЩЕСТВЕННО-ДЕЛОВЫЕ ЗОНЫ.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Д-1. ЗОНА ОБЪЕКТОВ ОБЩЕСТВЕННО-ДЕЛОВОГО И КОММЕРЧЕСКОГО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541560" w:rsidRPr="00693710" w:rsidTr="009E3697">
        <w:tc>
          <w:tcPr>
            <w:tcW w:w="1396" w:type="pct"/>
          </w:tcPr>
          <w:p w:rsidR="00541560" w:rsidRPr="00693710" w:rsidRDefault="00541560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114"/>
            <w:bookmarkEnd w:id="10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dst100118" w:history="1">
              <w:r w:rsidRPr="006937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29" w:anchor="dst100121" w:history="1">
              <w:r w:rsidRPr="006937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100115"/>
            <w:bookmarkEnd w:id="11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100116"/>
            <w:bookmarkEnd w:id="12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100117"/>
            <w:bookmarkEnd w:id="13"/>
            <w:proofErr w:type="gramStart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100118"/>
            <w:bookmarkEnd w:id="14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связи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135"/>
            <w:bookmarkEnd w:id="15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0" w:anchor="dst100235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st100136"/>
            <w:bookmarkEnd w:id="16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Амбулаторное ветеринарное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47783" w:rsidRPr="00693710" w:rsidTr="00C477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st100234"/>
            <w:bookmarkStart w:id="18" w:name="dst12"/>
            <w:bookmarkEnd w:id="17"/>
            <w:bookmarkEnd w:id="1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st100235"/>
            <w:bookmarkEnd w:id="1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st100408"/>
            <w:bookmarkEnd w:id="2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st100409"/>
            <w:bookmarkEnd w:id="2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2" w:name="dst100458"/>
            <w:bookmarkEnd w:id="2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st100459"/>
            <w:bookmarkEnd w:id="2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1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4" w:name="dst100460"/>
            <w:bookmarkEnd w:id="2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Д-2. ЗОНА ОБЪЕКТОВ УЧЕБНО-ОБРАЗОВАТЕЛЬНОГО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кодами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6D034C" w:rsidRPr="00693710" w:rsidTr="009E3697">
        <w:tc>
          <w:tcPr>
            <w:tcW w:w="1396" w:type="pct"/>
          </w:tcPr>
          <w:p w:rsidR="006D034C" w:rsidRPr="00693710" w:rsidRDefault="006D034C" w:rsidP="00F338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6D034C" w:rsidRPr="00693710" w:rsidRDefault="006D034C" w:rsidP="00F338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6D034C" w:rsidRPr="00693710" w:rsidRDefault="006D034C" w:rsidP="00F338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для стоянки и хранения транспортных средств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пользования, в том числе в депо</w:t>
            </w:r>
          </w:p>
        </w:tc>
        <w:tc>
          <w:tcPr>
            <w:tcW w:w="1021" w:type="pct"/>
          </w:tcPr>
          <w:p w:rsidR="006D034C" w:rsidRPr="00693710" w:rsidRDefault="006D034C" w:rsidP="00F338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4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496EC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ограничению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зданий, строений, сооружений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Д-3. ЗОНА ОБЪЕКТОВ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Стационарное медицинское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7" w:anchor="dst100109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dst100250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dst100385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476F0E" w:rsidRPr="00693710" w:rsidTr="00476F0E">
        <w:tc>
          <w:tcPr>
            <w:tcW w:w="1396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476F0E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D62802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ЗОНЫ РЕКРЕАЦИОННОГО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br/>
      </w: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 Р-1. ЗОНА ОБЪЕКТОВ РЕКРЕАЦИОННОГО НАЗНАЧЕНИЯ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5.1.4 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 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420"/>
            <w:bookmarkEnd w:id="25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Использование, в том числе с их извлечением, для лечения и оздоровления человека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100421"/>
            <w:bookmarkEnd w:id="2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422"/>
            <w:bookmarkEnd w:id="2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100423"/>
            <w:bookmarkEnd w:id="2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424"/>
            <w:bookmarkEnd w:id="2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5C6481" w:rsidRPr="00693710" w:rsidTr="0089110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891100" w:rsidRDefault="005C6481" w:rsidP="005C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0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Природно-познавательный туризм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891100" w:rsidRDefault="005C6481" w:rsidP="0089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1" w:rsidRPr="00891100" w:rsidRDefault="005C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00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bookmarkStart w:id="30" w:name="dst100425"/>
            <w:bookmarkEnd w:id="30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693710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инфраструктуры;</w:t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0" w:anchor="dst100109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anchor="dst100250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anchor="dst100385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1CD0" w:rsidTr="00DB1CD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E53F15" w:rsidRPr="00693710" w:rsidTr="009E3697"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Общественное питание</w:t>
            </w: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4.6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53F15"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Р-2. ЗОНА ЛЕСОВ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167CD5" w:rsidRPr="00693710" w:rsidTr="00B36FDB">
        <w:tc>
          <w:tcPr>
            <w:tcW w:w="1396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Охрана природных территорий</w:t>
            </w:r>
          </w:p>
        </w:tc>
        <w:tc>
          <w:tcPr>
            <w:tcW w:w="2583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городскими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9.1</w:t>
            </w:r>
          </w:p>
        </w:tc>
      </w:tr>
      <w:tr w:rsidR="00DC74C9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7C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dst100429"/>
            <w:bookmarkEnd w:id="3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</w:t>
            </w: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43" w:anchor="dst100433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кодами 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4" w:anchor="dst100442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dst100430"/>
            <w:bookmarkEnd w:id="3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 древесины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dst100432"/>
            <w:bookmarkEnd w:id="3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4" w:name="dst100433"/>
            <w:bookmarkEnd w:id="3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5" w:name="dst100434"/>
            <w:bookmarkEnd w:id="3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Лесные плантации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435"/>
            <w:bookmarkEnd w:id="3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7" w:name="dst100436"/>
            <w:bookmarkEnd w:id="3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8" w:name="dst100437"/>
            <w:bookmarkEnd w:id="38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 лесных ресурсов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438"/>
            <w:bookmarkEnd w:id="39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0" w:name="dst100439"/>
            <w:bookmarkEnd w:id="40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леса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Вспомогательные виды разрешенного использования</w:t>
            </w:r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265B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Условно разрешенные виды использования</w:t>
            </w:r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4"/>
        <w:gridCol w:w="6150"/>
        <w:gridCol w:w="1077"/>
        <w:gridCol w:w="2147"/>
      </w:tblGrid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</w:tbl>
    <w:p w:rsidR="00E53F15" w:rsidRDefault="00E53F15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C70" w:rsidRPr="00E53F15" w:rsidRDefault="009F3C70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C70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лесного фонда</w:t>
      </w:r>
      <w:r w:rsidRPr="009F3C7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статьей 36 Градостроительного кодекса РФ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45A" w:rsidRPr="00E53F15" w:rsidRDefault="0013445A" w:rsidP="0013445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СХ-1 ЗОНА </w:t>
      </w: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ОБЪЕКТОВ</w:t>
      </w: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4"/>
        <w:gridCol w:w="52"/>
        <w:gridCol w:w="5347"/>
        <w:gridCol w:w="40"/>
        <w:gridCol w:w="1855"/>
      </w:tblGrid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7C4735" w:rsidTr="009E3697">
        <w:tc>
          <w:tcPr>
            <w:tcW w:w="5000" w:type="pct"/>
            <w:gridSpan w:val="5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Сельскохозяйственное использование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spacing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сельского хозяйства.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Растениеводство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Овощеводство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</w:tr>
      <w:tr w:rsidR="009F6A1B" w:rsidRPr="007C4735" w:rsidTr="009F6A1B">
        <w:tc>
          <w:tcPr>
            <w:tcW w:w="1516" w:type="pct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Садоводство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Звероводство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Птицеводство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Свиноводство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Пчеловодство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</w:t>
            </w:r>
          </w:p>
        </w:tc>
      </w:tr>
      <w:tr w:rsidR="00DC74C9" w:rsidRPr="007C4735" w:rsidTr="00DC74C9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Рыбоводство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dst100057"/>
            <w:bookmarkEnd w:id="41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2" w:name="dst100058"/>
            <w:bookmarkEnd w:id="42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Научное обеспечение сельского хозяйства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и переработка сельскохозяйственной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сооружений, используемых для производства, хранения, первичной и глубокой переработки сельскохозяйственной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1.16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Питомники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 сельскохозяйственного производства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Размещение машинно-транспортных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Сенокошение</w:t>
            </w:r>
          </w:p>
        </w:tc>
        <w:tc>
          <w:tcPr>
            <w:tcW w:w="2579" w:type="pct"/>
            <w:gridSpan w:val="2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dst100075"/>
            <w:bookmarkEnd w:id="4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4" w:name="dst100076"/>
            <w:bookmarkEnd w:id="4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</w:tr>
      <w:tr w:rsidR="00E53F15" w:rsidRPr="007C4735" w:rsidTr="009E369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Выпас сельскохозяйственных животных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dst100078"/>
            <w:bookmarkEnd w:id="4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6" w:name="dst100079"/>
            <w:bookmarkEnd w:id="4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891100" w:rsidRPr="00935D68" w:rsidTr="0084418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0" w:rsidRPr="00935D68" w:rsidRDefault="00891100" w:rsidP="00844183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0" w:rsidRPr="00935D68" w:rsidRDefault="00891100" w:rsidP="00844183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0" w:rsidRPr="00935D68" w:rsidRDefault="00891100" w:rsidP="00844183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891100" w:rsidRPr="00935D68" w:rsidTr="0084418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0" w:rsidRPr="00935D68" w:rsidRDefault="00891100" w:rsidP="00844183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0" w:rsidRPr="00935D68" w:rsidRDefault="00891100" w:rsidP="00844183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</w:t>
            </w: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ценными</w:t>
            </w:r>
            <w:proofErr w:type="gramEnd"/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100" w:rsidRPr="00935D68" w:rsidRDefault="00891100" w:rsidP="00844183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</w:tr>
      <w:tr w:rsidR="00E53F15" w:rsidRPr="007C4735" w:rsidTr="009E3697">
        <w:tc>
          <w:tcPr>
            <w:tcW w:w="5000" w:type="pct"/>
            <w:gridSpan w:val="5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982EB4" w:rsidRPr="007C4735" w:rsidTr="009E3697">
        <w:tc>
          <w:tcPr>
            <w:tcW w:w="1516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Гидротехнические сооружения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11.3</w:t>
            </w:r>
          </w:p>
        </w:tc>
      </w:tr>
      <w:tr w:rsidR="00DB1CD0" w:rsidRPr="007C4735" w:rsidTr="009E3697">
        <w:tc>
          <w:tcPr>
            <w:tcW w:w="1516" w:type="pct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DB1CD0" w:rsidRDefault="00DB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</w:tr>
      <w:tr w:rsidR="00EA2119" w:rsidRPr="007C4735" w:rsidTr="009E3697">
        <w:tc>
          <w:tcPr>
            <w:tcW w:w="1516" w:type="pct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1934" w:rsidRPr="007C4735" w:rsidTr="00001934">
        <w:tc>
          <w:tcPr>
            <w:tcW w:w="1541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7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8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9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  <w:tr w:rsidR="004E785F" w:rsidRPr="007C4735" w:rsidTr="009F6A1B">
        <w:tc>
          <w:tcPr>
            <w:tcW w:w="1541" w:type="pct"/>
            <w:gridSpan w:val="2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</w:tr>
      <w:tr w:rsidR="00AA3B9B" w:rsidRPr="007C4735" w:rsidTr="00AA3B9B">
        <w:tc>
          <w:tcPr>
            <w:tcW w:w="1541" w:type="pct"/>
            <w:gridSpan w:val="2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Связь</w:t>
            </w:r>
          </w:p>
        </w:tc>
        <w:tc>
          <w:tcPr>
            <w:tcW w:w="2573" w:type="pct"/>
            <w:gridSpan w:val="2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</w:t>
            </w: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6.8</w:t>
            </w:r>
          </w:p>
        </w:tc>
      </w:tr>
    </w:tbl>
    <w:p w:rsidR="00167CD5" w:rsidRDefault="00167CD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EA21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DB1CD0" w:rsidP="0006131A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64D7"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DB1C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СХ-2 ЗОНА ОБЪЕКТОВ СЕЛЬСКОХОЗЯЙСТВЕННОГО ПРОИЗВОДСТВА</w:t>
      </w: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EA2119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EA2119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A7364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st100021"/>
            <w:bookmarkEnd w:id="4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0" w:anchor="dst100025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кодами 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1" w:anchor="dst100037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st100022"/>
            <w:bookmarkEnd w:id="4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A7364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st100023"/>
            <w:bookmarkEnd w:id="4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st100024"/>
            <w:bookmarkEnd w:id="5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st100025"/>
            <w:bookmarkEnd w:id="5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A7364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dst100026"/>
            <w:bookmarkEnd w:id="5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dst100027"/>
            <w:bookmarkEnd w:id="53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dst100028"/>
            <w:bookmarkEnd w:id="5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E53F15" w:rsidRPr="003A70CB" w:rsidTr="00EA2119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1.8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89" w:tooltip="1.11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1.11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1.15, 1.19, 1.20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</w:t>
            </w:r>
          </w:p>
        </w:tc>
      </w:tr>
      <w:tr w:rsidR="00EA2119" w:rsidRPr="003A70CB" w:rsidTr="00EA2119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Скотоводство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dst100042"/>
            <w:bookmarkEnd w:id="5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6" w:name="dst100043"/>
            <w:bookmarkEnd w:id="5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A2119" w:rsidRPr="003A70CB" w:rsidTr="00EA2119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dst100051"/>
            <w:bookmarkEnd w:id="5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сооружений, используемых для содержания и разведения животных, производства, хранения и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первичной переработки продукции;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8" w:name="dst100052"/>
            <w:bookmarkEnd w:id="5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1.11</w:t>
            </w:r>
          </w:p>
        </w:tc>
      </w:tr>
      <w:tr w:rsidR="00E53F15" w:rsidRPr="007C4735" w:rsidTr="00EA2119"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1.15</w:t>
            </w:r>
          </w:p>
        </w:tc>
      </w:tr>
      <w:tr w:rsidR="00E53F15" w:rsidRPr="007C4735" w:rsidTr="00EA2119">
        <w:tc>
          <w:tcPr>
            <w:tcW w:w="143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Обеспечение сельскохозяйственного производства</w:t>
            </w:r>
          </w:p>
        </w:tc>
        <w:tc>
          <w:tcPr>
            <w:tcW w:w="2548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3A70CB" w:rsidTr="00EA2119">
        <w:tc>
          <w:tcPr>
            <w:tcW w:w="1431" w:type="pct"/>
          </w:tcPr>
          <w:p w:rsidR="00E53F15" w:rsidRPr="003A70CB" w:rsidRDefault="003B1113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3A70CB" w:rsidTr="00EA2119"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982EB4" w:rsidRPr="003A70CB" w:rsidTr="00F338CF">
        <w:tc>
          <w:tcPr>
            <w:tcW w:w="1431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AA3B9B" w:rsidRPr="003A70CB" w:rsidTr="00EA2119">
        <w:tc>
          <w:tcPr>
            <w:tcW w:w="1431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</w:t>
            </w: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разрешенного использования с </w:t>
            </w:r>
            <w:hyperlink r:id="rId54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55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56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7.2.1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Условно разрешенные виды использования</w:t>
            </w:r>
          </w:p>
        </w:tc>
      </w:tr>
      <w:tr w:rsidR="00AA3B9B" w:rsidRPr="003A70CB" w:rsidTr="00AA3B9B">
        <w:tc>
          <w:tcPr>
            <w:tcW w:w="5000" w:type="pct"/>
            <w:gridSpan w:val="3"/>
            <w:vAlign w:val="center"/>
          </w:tcPr>
          <w:p w:rsidR="00AA3B9B" w:rsidRPr="003A70CB" w:rsidRDefault="00AA3B9B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8732A7" w:rsidRDefault="008732A7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001934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</w:tbl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</w:r>
      <w:r w:rsidR="008732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8732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ПРОИЗВОДСТВЕННЫЕ ЗОНЫ.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РАЗМЕЩЕНИЯ ПРОИЗВОДСТВЕННЫХ ОБЪЕКТОВ.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9E3697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9E3697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фарфоро-фаянсовой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3E630C" w:rsidRPr="0012492A" w:rsidTr="003E630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dst100339"/>
            <w:bookmarkEnd w:id="5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7" w:anchor="dst10011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dst100340"/>
            <w:bookmarkEnd w:id="6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12492A" w:rsidTr="009E3697">
        <w:tc>
          <w:tcPr>
            <w:tcW w:w="143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спутниковой связи и телерадиовещания,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8732A7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гаражи </w:t>
            </w:r>
          </w:p>
          <w:p w:rsidR="00073134" w:rsidRDefault="00073134" w:rsidP="0007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34" w:rsidRPr="00073134" w:rsidRDefault="00073134" w:rsidP="00073134">
            <w:pPr>
              <w:tabs>
                <w:tab w:val="left" w:pos="1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4.9.1.1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4.9.1.3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4.9.1.4 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кодами 2.7.2,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3E630C" w:rsidRPr="0012492A" w:rsidTr="009E3697">
        <w:tc>
          <w:tcPr>
            <w:tcW w:w="143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6B3095" w:rsidRPr="003A70CB" w:rsidTr="009E3697">
        <w:tc>
          <w:tcPr>
            <w:tcW w:w="143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FE0091" w:rsidRPr="003A70CB" w:rsidTr="009E3697">
        <w:tc>
          <w:tcPr>
            <w:tcW w:w="1431" w:type="pct"/>
          </w:tcPr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FE0091" w:rsidRDefault="00FE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3.10.2 </w:t>
            </w:r>
          </w:p>
        </w:tc>
      </w:tr>
    </w:tbl>
    <w:p w:rsidR="00E53F15" w:rsidRPr="003A70CB" w:rsidRDefault="00E53F15" w:rsidP="00B47A5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участков и предельные параметры разрешенного строительства, реконструкции объек</w:t>
      </w:r>
      <w:r w:rsidR="00B47A50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B47A50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СПЕЦИАЛЬНОГО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5CC1" w:rsidRDefault="00155CC1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СП-1 ЗОНА ЗАЩИТНЫХ ЗЕЛЕНЫХ НАСАЖДЕНИЙ.</w:t>
      </w:r>
    </w:p>
    <w:p w:rsidR="00155CC1" w:rsidRDefault="00155CC1" w:rsidP="00155C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</w:p>
    <w:p w:rsidR="00155CC1" w:rsidRPr="008B0B9F" w:rsidRDefault="00155CC1" w:rsidP="00155C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8B0B9F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 </w:t>
      </w:r>
    </w:p>
    <w:p w:rsidR="00155CC1" w:rsidRPr="008B0B9F" w:rsidRDefault="00155CC1" w:rsidP="00155C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</w:p>
    <w:p w:rsidR="00155CC1" w:rsidRPr="008B0B9F" w:rsidRDefault="00155CC1" w:rsidP="00155CC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8B0B9F">
        <w:rPr>
          <w:rFonts w:ascii="Times New Roman" w:hAnsi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155CC1" w:rsidRPr="00555877" w:rsidTr="00844183">
        <w:trPr>
          <w:tblHeader/>
        </w:trPr>
        <w:tc>
          <w:tcPr>
            <w:tcW w:w="1431" w:type="pct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55CC1" w:rsidRPr="00555877" w:rsidTr="00844183">
        <w:trPr>
          <w:tblHeader/>
        </w:trPr>
        <w:tc>
          <w:tcPr>
            <w:tcW w:w="1431" w:type="pct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155CC1" w:rsidRPr="00555877" w:rsidTr="00844183">
        <w:tc>
          <w:tcPr>
            <w:tcW w:w="5000" w:type="pct"/>
            <w:gridSpan w:val="3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Основные виды разрешенного использования</w:t>
            </w:r>
          </w:p>
        </w:tc>
      </w:tr>
      <w:tr w:rsidR="00155CC1" w:rsidRPr="004725B5" w:rsidTr="00844183">
        <w:tc>
          <w:tcPr>
            <w:tcW w:w="1431" w:type="pct"/>
          </w:tcPr>
          <w:p w:rsidR="00155CC1" w:rsidRPr="004725B5" w:rsidRDefault="00155CC1" w:rsidP="0084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B5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155CC1" w:rsidRPr="004725B5" w:rsidRDefault="00155CC1" w:rsidP="008441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5B5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21" w:type="pct"/>
          </w:tcPr>
          <w:p w:rsidR="00155CC1" w:rsidRPr="004725B5" w:rsidRDefault="00155CC1" w:rsidP="0084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B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155CC1" w:rsidRPr="0010703B" w:rsidTr="00844183">
        <w:tc>
          <w:tcPr>
            <w:tcW w:w="1431" w:type="pct"/>
          </w:tcPr>
          <w:p w:rsidR="00155CC1" w:rsidRPr="0010703B" w:rsidRDefault="00155CC1" w:rsidP="00844183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 сеть</w:t>
            </w:r>
          </w:p>
        </w:tc>
        <w:tc>
          <w:tcPr>
            <w:tcW w:w="2548" w:type="pct"/>
          </w:tcPr>
          <w:p w:rsidR="00155CC1" w:rsidRPr="0010703B" w:rsidRDefault="00155CC1" w:rsidP="00844183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155CC1" w:rsidRPr="0010703B" w:rsidRDefault="00155CC1" w:rsidP="00844183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60" w:anchor="block_10271" w:history="1">
              <w:r w:rsidRPr="00107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кодами 2.7.1</w:t>
              </w:r>
            </w:hyperlink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61" w:anchor="block_1049" w:history="1">
              <w:r w:rsidRPr="00107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4.9</w:t>
              </w:r>
            </w:hyperlink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62" w:anchor="block_1723" w:history="1">
              <w:r w:rsidRPr="00107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7.2.3</w:t>
              </w:r>
            </w:hyperlink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155CC1" w:rsidRPr="0010703B" w:rsidRDefault="00155CC1" w:rsidP="00844183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155CC1" w:rsidRPr="0010703B" w:rsidTr="00844183">
        <w:tc>
          <w:tcPr>
            <w:tcW w:w="1431" w:type="pct"/>
          </w:tcPr>
          <w:p w:rsidR="00155CC1" w:rsidRPr="0010703B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10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55CC1" w:rsidRPr="0010703B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155CC1" w:rsidRPr="0010703B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55CC1" w:rsidRPr="0010703B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155CC1" w:rsidRPr="00555877" w:rsidTr="00844183">
        <w:tc>
          <w:tcPr>
            <w:tcW w:w="1431" w:type="pct"/>
          </w:tcPr>
          <w:p w:rsidR="00155CC1" w:rsidRPr="00555877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2548" w:type="pct"/>
          </w:tcPr>
          <w:p w:rsidR="00155CC1" w:rsidRPr="00555877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1021" w:type="pct"/>
          </w:tcPr>
          <w:p w:rsidR="00155CC1" w:rsidRPr="00555877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</w:p>
        </w:tc>
      </w:tr>
      <w:tr w:rsidR="00155CC1" w:rsidRPr="00555877" w:rsidTr="00844183">
        <w:tc>
          <w:tcPr>
            <w:tcW w:w="5000" w:type="pct"/>
            <w:gridSpan w:val="3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155CC1" w:rsidRPr="00555877" w:rsidTr="00844183">
        <w:tc>
          <w:tcPr>
            <w:tcW w:w="5000" w:type="pct"/>
            <w:gridSpan w:val="3"/>
          </w:tcPr>
          <w:p w:rsidR="00155CC1" w:rsidRPr="00555877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Вспомогательные виды разрешенного использования не устанавливаются</w:t>
            </w:r>
          </w:p>
        </w:tc>
      </w:tr>
      <w:tr w:rsidR="00155CC1" w:rsidRPr="00555877" w:rsidTr="00844183">
        <w:tc>
          <w:tcPr>
            <w:tcW w:w="5000" w:type="pct"/>
            <w:gridSpan w:val="3"/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155CC1" w:rsidRPr="00555877" w:rsidTr="00844183">
        <w:tc>
          <w:tcPr>
            <w:tcW w:w="5000" w:type="pct"/>
            <w:gridSpan w:val="3"/>
          </w:tcPr>
          <w:p w:rsidR="00155CC1" w:rsidRPr="00555877" w:rsidRDefault="00155CC1" w:rsidP="008441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155CC1" w:rsidRPr="00555877" w:rsidRDefault="00155CC1" w:rsidP="00155C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</w:p>
    <w:p w:rsidR="00155CC1" w:rsidRPr="008B0B9F" w:rsidRDefault="00155CC1" w:rsidP="00155CC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B0B9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B0B9F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155CC1" w:rsidRPr="00555877" w:rsidTr="0084418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155CC1" w:rsidRPr="00555877" w:rsidTr="00844183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155CC1" w:rsidRPr="00555877" w:rsidTr="0084418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55CC1" w:rsidRPr="00555877" w:rsidTr="0084418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C1" w:rsidRPr="00555877" w:rsidRDefault="00155CC1" w:rsidP="00844183">
            <w:pPr>
              <w:jc w:val="center"/>
              <w:rPr>
                <w:rFonts w:ascii="Times New Roman" w:hAnsi="Times New Roman"/>
              </w:rPr>
            </w:pPr>
            <w:r w:rsidRPr="0055587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55CC1" w:rsidRPr="00555877" w:rsidTr="0084418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C1" w:rsidRPr="00555877" w:rsidRDefault="00155CC1" w:rsidP="00844183">
            <w:pPr>
              <w:jc w:val="center"/>
              <w:rPr>
                <w:rFonts w:ascii="Times New Roman" w:hAnsi="Times New Roman"/>
              </w:rPr>
            </w:pPr>
            <w:r w:rsidRPr="0055587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55CC1" w:rsidRPr="00555877" w:rsidTr="0084418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55CC1" w:rsidRPr="00555877" w:rsidTr="0084418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55CC1" w:rsidRPr="00555877" w:rsidTr="00844183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C1" w:rsidRPr="00555877" w:rsidRDefault="00155CC1" w:rsidP="0084418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5587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155CC1" w:rsidRDefault="00155CC1" w:rsidP="00155CC1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55CC1" w:rsidRDefault="00155CC1" w:rsidP="00155CC1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55CC1" w:rsidRDefault="00155CC1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 w:rsidR="00155CC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П-2. ЗОНА ВОЕННЫХ И ГРАЖДАНСКИХ ЗАХОРОНЕНИЙ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E53F15" w:rsidTr="009E3697">
        <w:trPr>
          <w:tblHeader/>
        </w:trPr>
        <w:tc>
          <w:tcPr>
            <w:tcW w:w="143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E53F15" w:rsidTr="009E3697">
        <w:trPr>
          <w:tblHeader/>
        </w:trPr>
        <w:tc>
          <w:tcPr>
            <w:tcW w:w="143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E53F15" w:rsidTr="009E3697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 виды разрешенного использования</w:t>
            </w:r>
          </w:p>
        </w:tc>
      </w:tr>
      <w:tr w:rsidR="00E53F15" w:rsidRPr="00E53F15" w:rsidTr="009E3697">
        <w:tc>
          <w:tcPr>
            <w:tcW w:w="1431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Ритуальная деятельность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E53F15" w:rsidRPr="00E53F15" w:rsidTr="009E3697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A964B7" w:rsidRPr="00E53F15" w:rsidTr="00A964B7">
        <w:tc>
          <w:tcPr>
            <w:tcW w:w="1431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FE0091" w:rsidRPr="00E53F15" w:rsidTr="00A964B7">
        <w:tc>
          <w:tcPr>
            <w:tcW w:w="1431" w:type="pct"/>
          </w:tcPr>
          <w:p w:rsidR="00FE0091" w:rsidRP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FE0091" w:rsidRP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:rsidR="00FE0091" w:rsidRP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гр</w:t>
            </w:r>
            <w:proofErr w:type="gram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63" w:history="1">
              <w:r w:rsidRPr="00FE00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кодами 2.7.1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4" w:history="1">
              <w:r w:rsidRPr="00FE00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4.9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65" w:history="1">
              <w:r w:rsidRPr="00FE00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7.2.3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FE0091" w:rsidRPr="00FE0091" w:rsidRDefault="00FE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12.0.1 </w:t>
            </w:r>
          </w:p>
        </w:tc>
      </w:tr>
      <w:tr w:rsidR="00E53F15" w:rsidRPr="00E53F15" w:rsidTr="009E3697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732A7" w:rsidRPr="00E53F15" w:rsidTr="008732A7">
        <w:trPr>
          <w:trHeight w:val="369"/>
        </w:trPr>
        <w:tc>
          <w:tcPr>
            <w:tcW w:w="1431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2548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</w:tr>
    </w:tbl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</w:tbl>
    <w:p w:rsidR="00FE0091" w:rsidRDefault="00FE0091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8732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ИНЖЕНЕРНОЙ И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ИТ-1. ЗОНА ОБЪЕКТОВ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E53F15" w:rsidRPr="003A70CB" w:rsidTr="00C72DDA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3A70CB" w:rsidTr="00C72DDA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22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4225" w:rsidRPr="003A70CB" w:rsidRDefault="00E54225">
            <w:pPr>
              <w:jc w:val="center"/>
              <w:divId w:val="1474985268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E54225" w:rsidRPr="003A70CB" w:rsidRDefault="00E54225" w:rsidP="0012492A">
            <w:pPr>
              <w:jc w:val="both"/>
              <w:divId w:val="14688622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dst100255"/>
            <w:bookmarkEnd w:id="6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</w:t>
            </w: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E54225" w:rsidRPr="003A70CB" w:rsidRDefault="00E54225">
            <w:pPr>
              <w:jc w:val="center"/>
              <w:divId w:val="18692922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dst100256"/>
            <w:bookmarkEnd w:id="6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4.9.1.1</w:t>
            </w:r>
          </w:p>
        </w:tc>
      </w:tr>
      <w:tr w:rsidR="00E5422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4225" w:rsidRPr="003A70CB" w:rsidRDefault="00E54225">
            <w:pPr>
              <w:jc w:val="center"/>
              <w:divId w:val="1238780473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дорожного отдыха</w:t>
            </w:r>
          </w:p>
        </w:tc>
        <w:tc>
          <w:tcPr>
            <w:tcW w:w="4643" w:type="dxa"/>
          </w:tcPr>
          <w:p w:rsidR="00E54225" w:rsidRPr="003A70CB" w:rsidRDefault="00E54225" w:rsidP="0012492A">
            <w:pPr>
              <w:jc w:val="both"/>
              <w:divId w:val="2524001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dst100258"/>
            <w:bookmarkEnd w:id="63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E54225" w:rsidRPr="003A70CB" w:rsidRDefault="00E54225">
            <w:pPr>
              <w:jc w:val="center"/>
              <w:divId w:val="1280185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dst100259"/>
            <w:bookmarkEnd w:id="6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</w:tr>
      <w:tr w:rsidR="00E5422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12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dst100261"/>
            <w:bookmarkEnd w:id="6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dst100262"/>
            <w:bookmarkEnd w:id="6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</w:tr>
      <w:tr w:rsidR="00E5422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dst100263"/>
            <w:bookmarkEnd w:id="6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12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dst100264"/>
            <w:bookmarkEnd w:id="6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dst100265"/>
            <w:bookmarkEnd w:id="6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</w:tr>
      <w:tr w:rsidR="00E53F1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A2119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0" w:name="dst100378"/>
            <w:bookmarkEnd w:id="70"/>
            <w:proofErr w:type="gram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6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67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68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dst100379"/>
            <w:bookmarkEnd w:id="7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EA2119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dst100380"/>
            <w:bookmarkEnd w:id="7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3" w:name="dst100381"/>
            <w:bookmarkEnd w:id="73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9" w:anchor="dst100397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dst100382"/>
            <w:bookmarkEnd w:id="7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EA2119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dst100383"/>
            <w:bookmarkEnd w:id="7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6" w:name="dst100384"/>
            <w:bookmarkEnd w:id="76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dst100385"/>
            <w:bookmarkEnd w:id="7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</w:tr>
      <w:tr w:rsidR="00E53F1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3A70CB" w:rsidTr="00C72DDA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E53F15" w:rsidRPr="003A70CB" w:rsidTr="00C72DDA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3A70CB" w:rsidTr="00C72DDA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E53F15" w:rsidRPr="003A70CB" w:rsidRDefault="00E53F15" w:rsidP="00C72DD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E53F15" w:rsidRPr="003A70CB" w:rsidTr="00C72DDA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E53F15" w:rsidRPr="003A70CB" w:rsidTr="00C72DDA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E53F15" w:rsidRPr="003A70CB" w:rsidRDefault="00E53F15" w:rsidP="00C72DD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не подлежит установлению</w:t>
            </w:r>
          </w:p>
        </w:tc>
      </w:tr>
    </w:tbl>
    <w:p w:rsidR="00E53F15" w:rsidRPr="003A70CB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5C64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ИТ-2. ЗОНА ОБЪЕКТОВ ИНЖЕНЕРНОЙ ИНФРАСТРУКТУРЫ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E53F15" w:rsidRPr="00E53F15" w:rsidTr="00B47A50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E53F15" w:rsidTr="00B47A50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F15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Энергетика</w:t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E53F15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 коммунальных услуг</w:t>
            </w:r>
          </w:p>
        </w:tc>
        <w:tc>
          <w:tcPr>
            <w:tcW w:w="4643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5C6481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4643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376" w:type="dxa"/>
          </w:tcPr>
          <w:p w:rsidR="005C6481" w:rsidRPr="005C6481" w:rsidRDefault="005C6481" w:rsidP="005C64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 виды разрешенного использования</w:t>
            </w:r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E53F15" w:rsidRPr="003A70CB" w:rsidRDefault="00E53F15" w:rsidP="006B18C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 разрешенные виды использования</w:t>
            </w:r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E53F15" w:rsidRPr="003A70CB" w:rsidRDefault="00E53F15" w:rsidP="006B18C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подлежит установлению</w:t>
            </w:r>
          </w:p>
        </w:tc>
      </w:tr>
    </w:tbl>
    <w:p w:rsidR="00E53F15" w:rsidRPr="003A70CB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FE00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56AE5" w:rsidRPr="003A70CB" w:rsidRDefault="00D56AE5" w:rsidP="00D56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B36FDB" w:rsidRDefault="00D706E9" w:rsidP="00D706E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19. </w:t>
      </w:r>
      <w:r w:rsidR="00D56AE5"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>И ОБЪЕКТОВ КАПИТАЛЬНОГО СТРОИТЕЛЬСТВА, УСТАНАВЛИВАЕМЫЕ В СООТВЕТСТВИИ С ЗАКОНОДАТЕЛЬСТВОМ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19.1.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 об ограничениях использования земельных участков и объектов капитального строительства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19.2.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 июня 2002 г. N 73-ФЗ "Об объектах культурного наследия (памятниках истории и культуры) народов Российской Федерации" в целях охраны объектов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культурного наследия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стного самоуправления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подлежат применению в части, не противоречащей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Положению о зонах охраны объектов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культурного наследия (памятников истории и культуры) народов Российской Федерации, утвержденному постановлением Правительства Российской Федерации от 12 сентября 2015 г. N 972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"Об объектах культурного наследия (памятниках истории и культуры) народов Российской Федерации" в целях обеспечения сохранности объектов культурного.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19.3.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На территории зон санитарной охраны источников питьевого водоснабжения (далее - ЗСО) в соответствии с Федеральным законом от 30 марта 1999 г. N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30 м при использовании защищенных подземных вод;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50 м при использовании недостаточно защищенных подземных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по первому поясу ЗСО подземных источников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сут.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использовании защищенных подземных вод при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условии выполнения специальных мероприятий по защите водоносного горизонта от загрязнения при наличии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Мероприятия по второму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б) применение удобрений и ядохимикатов;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в) рубка леса главного пользования и реконструкции;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D56AE5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Мероприятия по первому поясу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690E9E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690E9E" w:rsidRPr="0012492A">
        <w:rPr>
          <w:rFonts w:ascii="Times New Roman" w:eastAsia="Times New Roman" w:hAnsi="Times New Roman" w:cs="Times New Roman"/>
          <w:bCs/>
          <w:sz w:val="28"/>
          <w:szCs w:val="28"/>
        </w:rPr>
        <w:t>Во втором поясе зоны поверхностного источника водоснабжения запрещается: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загрязнение территорий нечистотами, мусором, навозом, промышленными отходами и др.;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б) размещение складов горючесмазочных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применение удобрений и ядохимикатов.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д) закачка отработавших вод в подземные пласты;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е)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подземное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складирования твердых отходов;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ж) разработка недр земли; а также ликвидация поглощающих скважин 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шахтных колодцев, которые могут загрязнить водоносные пласты.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Мероприятия по второму поясу ЗСО поверхностных источников водоснабжения.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в границах второго пояса зоны санитарной охраны запрещается сброс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Мероприятия по санитарно-защитной полосе водоводов: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19.4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На территории СЗЗ в соответствии с законодательством Российской Федерации, в том числе Федеральными законами от 30 марта 1999 г. N 52-ФЗ "О санитарно-эпидемиологическом благополучии населения", от 10 января 2002 г. N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N 74.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жилую застройку, включая отдельные жилые дома;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ландшафтно-рекреационные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зоны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территории курортов, санаториев и домов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территории садоводческих товариществ и коттеджной застройки;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спортивные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детские площадки;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образовательные и детские учреждения;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10) лечебно-профилактические и оздоровительные учреждения общего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Допускается размещать в границах СЗЗ промышленного объекта или производства: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нежилые помещения для дежурного аварийного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помещения для пребывания работающих по вахтовому методу (не более двух недель);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управления;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конструкторские бюро;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здания административного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научно-исследовательские лаборатории;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поликлиники;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спортивно-оздоровительные сооружения закрытого типа;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бани;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прачечные;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объекты торговли и общественного питания;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мотели;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гостиницы;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гаражи;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15) площадки и сооружения для хранения общественного и индивидуального транспорта;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16) пожарные депо;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17) местные и транзитные коммуникации;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18) ЛЭП;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19) электроподстанции;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20) нефте- и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21) артезианские скважины для технического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22) водоохлаждающие сооружения для подготовки технической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23) канализационные насосные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24) сооружения оборотного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25) автозаправочные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26) станции технического обслуживания автомобилей.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56AE5" w:rsidRPr="0012492A" w:rsidRDefault="00570163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56AE5" w:rsidRPr="0012492A">
        <w:rPr>
          <w:rFonts w:ascii="Times New Roman" w:eastAsia="Times New Roman" w:hAnsi="Times New Roman" w:cs="Times New Roman"/>
          <w:bCs/>
          <w:sz w:val="28"/>
          <w:szCs w:val="28"/>
        </w:rPr>
        <w:t>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Размеры санитарно-защитных зон для промышленных объектов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акустических расчетов с учетом места расположения источников и характера создаваемого ими шума, электромагнитых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атмосферный воздух.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11.Для вновь проектируемых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330 кВ;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- 30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500 кВ;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- 40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750 кВ;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- 55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1150 кВ.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19.5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характера, в том числе с Федеральным законом от 21 декабря 1994 г. N 68-ФЗ "О защите населения и территорий от чрезвычайных ситуаций природного и техногенного характера" в целях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предупреждения чрезвычайных ситуаций устанавливается специальный режим, включающий в зависимости от характера возможных чрезвычайных ситуаций ограничения использования территории, ограничения хозяйственной и иной деятельности, обязательные мероприятия по защите населения и территорий, в том числе при возникновении чрезвычайных ситуаций.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19.6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капитального строительства на территории зон затопления паводковыми водами 1% обеспеченности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 устанавливаются в целях предупреждения чрезвычайных ситуаций и обеспечения безопасности жизнедеятельности (защиты жизни и здоровья граждан, имущества физических и юридических лиц, государственного или муниципального имущества) в соответствии с требованиями Федерального закона от 30 декабря 2009 г. N 384-ФЗ "Технический регламент о безопасности зданий и сооружений".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утвержденному постановлением Правительства Российской Федерации от 26 декабря 2014 г. N 1521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содержание вышеуказанных ограничений определено сводом правил СП 42.13330.2016 "СНиП 2.07.01-89* "Градостроительство.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Планировка и застройка городских и сельских поселений" Актуализированная версия СНиП 2.07.01-89*, утвержденным приказом Министерства строительства и жилищно-коммунального хозяйства Российской Федерации от 30 декабря 2016 г. N 1034/пр.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соответствии с положениями указанного свода правил запрещается строительство (реконструкция) зданий, сооружений в зонах возможного затопления, не имеющих соответствующих сооружений инженерной защиты.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19.7</w:t>
      </w:r>
      <w:r w:rsidR="00006DE0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N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участков, расположенных в границах таких зон".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нанесение экологического ущерба и возникновение пожаров, в том числе: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набрасывать на провода и опоры воздушных линий электропередачи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посторонние предметы, а также подниматься на опоры воздушных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размещать любые объекты и предметы (материалы) в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пределах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размещать свалки;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посадка и вырубка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полив сельскохозяйственных культур в случае, если высота струи воды может составить свыше 3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19.8</w:t>
      </w:r>
      <w:r w:rsidR="00F22C58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газораспределительных сетей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законодательству Российской Федерации, в том числе Федеральному закону от 31 марта 1999 г. N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N 878, на земельные участки, входящие в охранные зоны газораспределительных сетей, в целях предупреждения их повреждения или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нарушения условий их нормальной эксплуатации налагаются ограничения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строить объекты жилищно-гражданского и производственного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разводить огонь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дств св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язи, освещения и систем телемеханики;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самовольно подключаться к газораспределительным сетям.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эксплуатационной организации газораспределительных сетей.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19.9</w:t>
      </w:r>
      <w:r w:rsidR="0025570C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N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линий радиофикации.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производить геолого-съемочные, поисковые, геодезические и другие изыскательские работы, которые связаны с бурением скважин, шукодексованием, взятием проб грунта, осуществлением взрывных работ;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устраивать проезды и стоянки автотранспорта, тракторов и механизмов, провозить негабаритные грузы под проводами воздушных линий связи и линий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радиофикации, строить каналы (арыки), устраивать заграждения и другие препятствия;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линии и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огораживать трассы линий связи, препятствуя свободному доступу к ним технического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A35B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3A14C7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недропользования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ab/>
        <w:t>1. Согласно Федеральному зак</w:t>
      </w:r>
      <w:r w:rsidR="00A35BFD" w:rsidRPr="0012492A">
        <w:rPr>
          <w:rFonts w:ascii="Times New Roman" w:eastAsia="Times New Roman" w:hAnsi="Times New Roman" w:cs="Times New Roman"/>
          <w:bCs/>
          <w:sz w:val="28"/>
          <w:szCs w:val="28"/>
        </w:rPr>
        <w:t>ону от 21 февраля 1992 г. N 2395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-1 "О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недрах" пользование отдельными участками недр может быть ограничено или запрещено в целях обеспечения национальной безопасности и охраны окружающей среды.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окружающей среде.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Пользование недрами на особо охраняемых территориях производится в соответствии со статусом этих территорий.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19.11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 (далее - пункты) устанавливаются в соответствии с Правилами установления охранных зон пунктов государственной геодезической сети, государственной нивелирной сети и государственной гравиметрической сети, утвержденными постановлением Правительства Российской Федерации от 12 октября 2016 г. N 1037.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Границы охранной зоны пункта на местности представляют собой квадрат (сторона 4 м), стороны которого ориентированы по сторонам света и центральной точкой (точкой пересечения диагоналей) которого является центр пункта.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Границы охранных зон пунктов государственной геодезической сети и государственной нивелирной сети, центры которых размещаются в стенах зданий (строений, сооружений), а также пунктов государственной гравиметрической сети, размещенных в подвалах зданий (строений, сооружений), устанавливаются по контуру указанных зданий (строений, сооружений).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убирать, перемещать, засыпать или повреждать составные части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проводить работы, не обеспечивающие сохранность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 Без согласования с территориальным органом запрещается проведение следующих работ: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снос объектов капитального строительства, на конструктивных элементах или в подвале которых размещены пункты;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капитальный ремонт помещений, в которых размещены гравиметрические пункты.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6. В случае если при осуществлении видов деятельности и проведении работ, указанных в пунктах 4 и 5 настоящей статьи, требуется осуществить ликвидацию (снос) пункта, такая ликвидация (снос) пункта осуществляется на основании решения территориального органа лицом, выполняющим указанные работы, с одновременным созданием нового пункта, аналогичного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ликвидируемому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Для подъезда (подхода) к пунктам и их охранным зонам могут дополнительно устанавливаться публичные сервитуты в порядке, предусмотренном земельным законодательством.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8. Собственники земельных участков, землевладельцы, землепользователи, арендаторы земельных участков, обладатели сервитута и правообладатели 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В пределах границ охранных зон пунктов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Геодезические работы с использованием гравиметрических пунктов, размещенных в подвалах зданий (сооружений),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(сооружений) не позднее 10 дней до дня начала проведения указанных работ.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19.12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магистральных газопроводов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08 сентября 2017 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ограничения использования земельных участков на территории охранных зон магистральных газопроводов.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В охранных зонах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складировать любые материалы, в том числе горюче-смазочные, или размещать хранилища любых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вытравленной якорь-цепью;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огораживать и перегораживать охранные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размещать какие-либо здания, строения, сооружения, не относящиеся к линейной части магистрального газопровода, компрессорным станциям, газоизмерительным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осуществлять несанкционированное подключение (присоединение) к магистральному газопроводу.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охранных зонах с письменного разрешения собственника магистрального газопровода или организации, эксплуатирующей магистральный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газопровод (далее - разрешение на производство работ),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осуществление посадки и вырубки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проведение погрузочно-разгрузочных работ, устройство водопоев скота, колка и заготовка льда;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проведение земляных работ на глубине более чем 0,3 м, планировка грунта;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сооружение запруд на реках и ручьях;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складирование кормов, удобрений, сена, соломы, размещение полевых станов и загонов для скота;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размещение туристских стоянок;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размещение гаражей, стоянок и парковок транспортных средств;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сооружение переездов через магистральные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прокладка инженерных коммуникаций;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проведение инженерных изысканий, связанных с бурением скважин и устройством шукодексов;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устройство причалов для судов и пляжей;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проведение работ на объектах транспортной инфраструктуры, находящихся на территории охранной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4114E8" w:rsidRPr="0013445A" w:rsidRDefault="00AE21A7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3A70CB" w:rsidRPr="0013445A">
        <w:rPr>
          <w:rFonts w:ascii="Times New Roman" w:eastAsia="Times New Roman" w:hAnsi="Times New Roman" w:cs="Times New Roman"/>
          <w:bCs/>
          <w:sz w:val="28"/>
          <w:szCs w:val="28"/>
        </w:rPr>
        <w:t>Расстояния</w:t>
      </w:r>
      <w:r w:rsidR="004114E8"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с особыми условиями использования территории газопроводов высокого давления, а именно: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– 25 метров в обе стороны от оси газопровода высокого давления;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газораспределительной станции (ГРС, АГРС) – 100 м.;</w:t>
      </w:r>
    </w:p>
    <w:p w:rsidR="001C0555" w:rsidRPr="0013445A" w:rsidRDefault="001C0555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3A14C7" w:rsidRDefault="003A14C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AE5" w:rsidRPr="0012492A" w:rsidRDefault="00AB0762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3A14C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ограничений и санитарно-защитных зон от передающих радиотехнических объектов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(далее - СЗЗ) и зоны ограничений с учетом перспективного развития передающих радиотехнических объектов и населенного пункта в соответствии с СанПиН 2.1.8/2.2.4.1383-03 ("Гигиенические требования к размещению и эксплуатации передающих радиотехнических объектов") и СанПиН 2.1.8/2.2.4.1190-03 ("Гигиенические требования к размещению и эксплуатации средств сухопутной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радиосвязи").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СЗЗ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 СЗЗ не может рассматриваться как территория для размещения садовых и огородных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СЗЗ и зона ограничений или какая-либо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p w:rsidR="003A70CB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0CB" w:rsidRPr="0012492A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3A14C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Ограничения использования земельных участков и объектов капитального строительства на территории </w:t>
      </w:r>
      <w:r w:rsidR="0013445A">
        <w:rPr>
          <w:rFonts w:ascii="Times New Roman" w:eastAsia="Times New Roman" w:hAnsi="Times New Roman" w:cs="Times New Roman"/>
          <w:b/>
          <w:bCs/>
          <w:sz w:val="28"/>
          <w:szCs w:val="28"/>
        </w:rPr>
        <w:t>зоны земель лесного фонда</w:t>
      </w:r>
    </w:p>
    <w:p w:rsidR="003A70CB" w:rsidRPr="0012492A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 лесного фонда, согласно Лесного Кодекса Российской Федерации:</w:t>
      </w:r>
      <w:r w:rsidRPr="00E53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заготовка древесины; заготовка живицы;</w:t>
      </w:r>
      <w:bookmarkStart w:id="78" w:name="dst100144"/>
      <w:bookmarkEnd w:id="78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и сбор недревесных лесных ресурсов;</w:t>
      </w:r>
      <w:bookmarkStart w:id="79" w:name="dst100145"/>
      <w:bookmarkEnd w:id="79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пищевых лесных ресурсов и сбор лекарственных растений;</w:t>
      </w:r>
      <w:bookmarkStart w:id="80" w:name="dst30"/>
      <w:bookmarkEnd w:id="80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религиозной деятельности.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для осуществления товарной аквакультуры (товарного рыбоводства).</w:t>
      </w:r>
      <w:bookmarkStart w:id="81" w:name="dst901"/>
      <w:bookmarkEnd w:id="81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Иные ограничения устанавливаются Лесным Кодексом Российской Федерации.</w:t>
      </w:r>
    </w:p>
    <w:p w:rsidR="003A14C7" w:rsidRPr="00F53DC0" w:rsidRDefault="003A14C7" w:rsidP="003A14C7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DC0">
        <w:rPr>
          <w:rFonts w:ascii="Times New Roman" w:eastAsia="Times New Roman" w:hAnsi="Times New Roman" w:cs="Times New Roman"/>
          <w:b/>
          <w:sz w:val="28"/>
          <w:szCs w:val="28"/>
        </w:rPr>
        <w:t>19.15. Ограничения использования земельных участков и объектов капитального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Pr="00F53DC0">
        <w:rPr>
          <w:rFonts w:ascii="Times New Roman" w:eastAsia="Times New Roman" w:hAnsi="Times New Roman" w:cs="Times New Roman"/>
          <w:b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охраняемых природных территориях</w:t>
      </w:r>
      <w:r w:rsidRPr="00F53DC0">
        <w:rPr>
          <w:rFonts w:ascii="Times New Roman" w:eastAsia="Times New Roman" w:hAnsi="Times New Roman" w:cs="Times New Roman"/>
          <w:b/>
          <w:sz w:val="28"/>
          <w:szCs w:val="28"/>
        </w:rPr>
        <w:t>, устанавливаемые в соответствии с законодательством Российской Федерации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особо охраняемых природных территорий; расположенные в границах земель, зарезервированных для государственных или муниципальных нужд.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Демидовского сельского поселения расположена особо охраняемая природная территория регионального значения. Территория особо охраняемой природной территории затрагивает земельные участки, расположенные в пределах территориальной зоны СХ-1. 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В пределах особо охраняемых природных территорий запрещается: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создание новых населенных пунктов, садоводческих, огороднических, дачных некоммерческих объединений граждан;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земельных участков, находящихся в государственной либо муниципальной собственности, для ведения личного подсобного хозяйства, дачного хозяйства, садоводства, огородничества, индивидуального гаражного и индивидуального жилищного строительства;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строительство и реконструкция объектов капитального строительства, в том числе линейных объектов, если такое строительство и реконструкция не связаны с функционированием особо охраняемых природных территорий и не соответствуют целевому назначению земельных участков;</w:t>
      </w:r>
      <w:proofErr w:type="gramEnd"/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разведка и добыча полезных ископаемых (кроме подземных вод и участков недр местного значения, разрабатываемых без применения взрывных работ);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взрывные работы;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распашка земель (за исключением земель, уже используемых собственниками, владельцами, пользователями и арендаторами для производства сельскохозяйственной продукции);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деятельность, влекущая за собой изменения гидрологического режима;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промышленный сбор декоративных и лекарственных растений;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деятельность, ведущая к сокращению численности растений, животных и других организмов, относящихся к видам, занесенным в Красную книгу Российской Федерации и Красную книгу Волгоградской области, и ухудшающая среду их обитания;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выпас домашних животных и их прогон вне дорог общего пользования;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движение и стоянка транспортных средств вне дорог общего пользования, за исключением транспортных средств собственников, владельцев и пользователей земельных участков, расположенных в границах особо охраняемых природных территорий, при осуществлении ими хозяйственной деятельности, лиц, осуществляющих хозяйственную деятельность во исполнение договоров с собственниками, владельцами и пользователями земельных участков, расположенных в границах особо охраняемых природных территорий, органов государственной власти, государственных учреждений, осуществляющих функции контроля</w:t>
      </w:r>
      <w:proofErr w:type="gramEnd"/>
      <w:r w:rsidRPr="002B035C">
        <w:rPr>
          <w:rFonts w:ascii="Times New Roman" w:eastAsia="Times New Roman" w:hAnsi="Times New Roman" w:cs="Times New Roman"/>
          <w:sz w:val="28"/>
          <w:szCs w:val="28"/>
        </w:rPr>
        <w:t xml:space="preserve"> и надзора, органов местного </w:t>
      </w:r>
      <w:proofErr w:type="gramStart"/>
      <w:r w:rsidRPr="002B035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Pr="002B035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возложенных на них полномочий, учреждений, подведомственных органам государственной власти и местного самоуправления, осуществляющих деятельность по реализации возложенных на них указанными органами полномочий;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B035C">
        <w:rPr>
          <w:rFonts w:ascii="Times New Roman" w:eastAsia="Times New Roman" w:hAnsi="Times New Roman" w:cs="Times New Roman"/>
          <w:sz w:val="28"/>
          <w:szCs w:val="28"/>
        </w:rPr>
        <w:tab/>
        <w:t>размещение отходов производства и потребления;</w:t>
      </w:r>
    </w:p>
    <w:p w:rsidR="003A14C7" w:rsidRPr="002B035C" w:rsidRDefault="003A14C7" w:rsidP="003A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5C">
        <w:rPr>
          <w:rFonts w:ascii="Times New Roman" w:eastAsia="Times New Roman" w:hAnsi="Times New Roman" w:cs="Times New Roman"/>
          <w:sz w:val="28"/>
          <w:szCs w:val="28"/>
        </w:rPr>
        <w:t>уничтожение или повреждение шлагбаумов, аншлагов, стендов и других информационных знаков, и указателей, а также оборудованных экологических троп и мест отдыха.</w:t>
      </w:r>
    </w:p>
    <w:p w:rsidR="00AB3983" w:rsidRDefault="00AB3983" w:rsidP="00AB398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983" w:rsidRDefault="00AB3983" w:rsidP="00AB398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12492A" w:rsidRDefault="00AB3983" w:rsidP="00AB398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53F15" w:rsidRPr="0012492A">
        <w:rPr>
          <w:rFonts w:ascii="Times New Roman" w:eastAsia="Times New Roman" w:hAnsi="Times New Roman" w:cs="Times New Roman"/>
          <w:sz w:val="28"/>
          <w:szCs w:val="28"/>
        </w:rPr>
        <w:t>лава Быковского муниципального района                                        А.В. Рычагов</w:t>
      </w:r>
    </w:p>
    <w:sectPr w:rsidR="00E53F15" w:rsidRPr="0012492A" w:rsidSect="00AB3983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01934"/>
    <w:rsid w:val="00006DE0"/>
    <w:rsid w:val="00030960"/>
    <w:rsid w:val="00040D5C"/>
    <w:rsid w:val="0006131A"/>
    <w:rsid w:val="00062598"/>
    <w:rsid w:val="00073134"/>
    <w:rsid w:val="00092ACD"/>
    <w:rsid w:val="000C5B6D"/>
    <w:rsid w:val="000E0E8D"/>
    <w:rsid w:val="0012492A"/>
    <w:rsid w:val="0013445A"/>
    <w:rsid w:val="00151BD2"/>
    <w:rsid w:val="00155CC1"/>
    <w:rsid w:val="00167CD5"/>
    <w:rsid w:val="00171DFB"/>
    <w:rsid w:val="001952B4"/>
    <w:rsid w:val="001A09DA"/>
    <w:rsid w:val="001A1B25"/>
    <w:rsid w:val="001C0555"/>
    <w:rsid w:val="001C24DB"/>
    <w:rsid w:val="001E6BA2"/>
    <w:rsid w:val="002052DC"/>
    <w:rsid w:val="00212EB3"/>
    <w:rsid w:val="002169A7"/>
    <w:rsid w:val="00217841"/>
    <w:rsid w:val="002333C7"/>
    <w:rsid w:val="0025570C"/>
    <w:rsid w:val="00265B9D"/>
    <w:rsid w:val="002B246D"/>
    <w:rsid w:val="002B5A4A"/>
    <w:rsid w:val="002F586D"/>
    <w:rsid w:val="00306CDF"/>
    <w:rsid w:val="0038239F"/>
    <w:rsid w:val="003A14C7"/>
    <w:rsid w:val="003A70CB"/>
    <w:rsid w:val="003B1113"/>
    <w:rsid w:val="003B64FE"/>
    <w:rsid w:val="003C378C"/>
    <w:rsid w:val="003D5C8D"/>
    <w:rsid w:val="003E630C"/>
    <w:rsid w:val="003F76D0"/>
    <w:rsid w:val="003F783E"/>
    <w:rsid w:val="004114E8"/>
    <w:rsid w:val="004359F5"/>
    <w:rsid w:val="004479B4"/>
    <w:rsid w:val="00476F0E"/>
    <w:rsid w:val="00496EC7"/>
    <w:rsid w:val="004B73D6"/>
    <w:rsid w:val="004C4979"/>
    <w:rsid w:val="004C7F93"/>
    <w:rsid w:val="004D1408"/>
    <w:rsid w:val="004E785F"/>
    <w:rsid w:val="00511451"/>
    <w:rsid w:val="00522E6B"/>
    <w:rsid w:val="00530483"/>
    <w:rsid w:val="00535614"/>
    <w:rsid w:val="00541560"/>
    <w:rsid w:val="00552DE9"/>
    <w:rsid w:val="0055750A"/>
    <w:rsid w:val="00570163"/>
    <w:rsid w:val="00595433"/>
    <w:rsid w:val="005B09C7"/>
    <w:rsid w:val="005C4E7E"/>
    <w:rsid w:val="005C6481"/>
    <w:rsid w:val="005F6B24"/>
    <w:rsid w:val="0062094B"/>
    <w:rsid w:val="0063111F"/>
    <w:rsid w:val="00631893"/>
    <w:rsid w:val="00647A02"/>
    <w:rsid w:val="0066624F"/>
    <w:rsid w:val="00677AA5"/>
    <w:rsid w:val="00690E9E"/>
    <w:rsid w:val="00693710"/>
    <w:rsid w:val="006A0968"/>
    <w:rsid w:val="006B18CF"/>
    <w:rsid w:val="006B3095"/>
    <w:rsid w:val="006B3A91"/>
    <w:rsid w:val="006C2E3F"/>
    <w:rsid w:val="006D034C"/>
    <w:rsid w:val="006D0C04"/>
    <w:rsid w:val="006E3C20"/>
    <w:rsid w:val="006F4B13"/>
    <w:rsid w:val="00735E73"/>
    <w:rsid w:val="00781C84"/>
    <w:rsid w:val="007B5007"/>
    <w:rsid w:val="007C4735"/>
    <w:rsid w:val="00834CA5"/>
    <w:rsid w:val="00835B1D"/>
    <w:rsid w:val="008607AA"/>
    <w:rsid w:val="00862A2A"/>
    <w:rsid w:val="008732A7"/>
    <w:rsid w:val="00891100"/>
    <w:rsid w:val="008A733E"/>
    <w:rsid w:val="008E498C"/>
    <w:rsid w:val="008E5D66"/>
    <w:rsid w:val="008F65FC"/>
    <w:rsid w:val="00907CA4"/>
    <w:rsid w:val="009423F4"/>
    <w:rsid w:val="00950583"/>
    <w:rsid w:val="00952948"/>
    <w:rsid w:val="00982EB4"/>
    <w:rsid w:val="009904CB"/>
    <w:rsid w:val="009E3697"/>
    <w:rsid w:val="009F3C70"/>
    <w:rsid w:val="009F6A1B"/>
    <w:rsid w:val="00A251DF"/>
    <w:rsid w:val="00A3524F"/>
    <w:rsid w:val="00A35BFD"/>
    <w:rsid w:val="00A57C8B"/>
    <w:rsid w:val="00A62975"/>
    <w:rsid w:val="00A7364A"/>
    <w:rsid w:val="00A814E5"/>
    <w:rsid w:val="00A964B7"/>
    <w:rsid w:val="00AA3B9B"/>
    <w:rsid w:val="00AB0762"/>
    <w:rsid w:val="00AB3983"/>
    <w:rsid w:val="00AC3294"/>
    <w:rsid w:val="00AD59DA"/>
    <w:rsid w:val="00AE21A7"/>
    <w:rsid w:val="00B0497D"/>
    <w:rsid w:val="00B051EC"/>
    <w:rsid w:val="00B06987"/>
    <w:rsid w:val="00B1786F"/>
    <w:rsid w:val="00B35875"/>
    <w:rsid w:val="00B36FDB"/>
    <w:rsid w:val="00B44AFB"/>
    <w:rsid w:val="00B47A50"/>
    <w:rsid w:val="00B50615"/>
    <w:rsid w:val="00B57DE1"/>
    <w:rsid w:val="00B673DC"/>
    <w:rsid w:val="00B91FBF"/>
    <w:rsid w:val="00BF3585"/>
    <w:rsid w:val="00C05BF7"/>
    <w:rsid w:val="00C47783"/>
    <w:rsid w:val="00C51391"/>
    <w:rsid w:val="00C55F61"/>
    <w:rsid w:val="00C62687"/>
    <w:rsid w:val="00C72DDA"/>
    <w:rsid w:val="00CD202C"/>
    <w:rsid w:val="00CD2EB7"/>
    <w:rsid w:val="00CD46E2"/>
    <w:rsid w:val="00CE1B94"/>
    <w:rsid w:val="00CF314E"/>
    <w:rsid w:val="00D56AE5"/>
    <w:rsid w:val="00D62802"/>
    <w:rsid w:val="00D666EA"/>
    <w:rsid w:val="00D706E9"/>
    <w:rsid w:val="00D707BA"/>
    <w:rsid w:val="00D82A92"/>
    <w:rsid w:val="00DB1CD0"/>
    <w:rsid w:val="00DC74C9"/>
    <w:rsid w:val="00DF0551"/>
    <w:rsid w:val="00E155BC"/>
    <w:rsid w:val="00E22F77"/>
    <w:rsid w:val="00E41FFF"/>
    <w:rsid w:val="00E53F15"/>
    <w:rsid w:val="00E54225"/>
    <w:rsid w:val="00EA2119"/>
    <w:rsid w:val="00ED135F"/>
    <w:rsid w:val="00ED1996"/>
    <w:rsid w:val="00ED2A14"/>
    <w:rsid w:val="00ED7247"/>
    <w:rsid w:val="00EF22E1"/>
    <w:rsid w:val="00F064D7"/>
    <w:rsid w:val="00F22C58"/>
    <w:rsid w:val="00F338CF"/>
    <w:rsid w:val="00F901B5"/>
    <w:rsid w:val="00FB48B1"/>
    <w:rsid w:val="00FE0091"/>
    <w:rsid w:val="00FE7DB6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1246/ce9537a598c41eedce29d39eb069ee6fdf7f09d4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" Type="http://schemas.openxmlformats.org/officeDocument/2006/relationships/hyperlink" Target="https://base.garant.ru/70736874/53f89421bbdaf741eb2d1ecc4ddb4c33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5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8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66" Type="http://schemas.openxmlformats.org/officeDocument/2006/relationships/hyperlink" Target="http://www.consultant.ru/document/cons_doc_LAW_371246/ce9537a598c41eedce29d39eb069ee6fdf7f09d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0" Type="http://schemas.openxmlformats.org/officeDocument/2006/relationships/hyperlink" Target="https://base.garant.ru/70736874/53f89421bbdaf741eb2d1ecc4ddb4c33/" TargetMode="External"/><Relationship Id="rId65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246/ce9537a598c41eedce29d39eb069ee6fdf7f09d4/" TargetMode="External"/><Relationship Id="rId14" Type="http://schemas.openxmlformats.org/officeDocument/2006/relationships/hyperlink" Target="http://www.consultant.ru/document/cons_doc_LAW_371246/ce9537a598c41eedce29d39eb069ee6fdf7f09d4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69" Type="http://schemas.openxmlformats.org/officeDocument/2006/relationships/hyperlink" Target="http://www.consultant.ru/document/cons_doc_LAW_371246/ce9537a598c41eedce29d39eb069ee6fdf7f09d4/" TargetMode="External"/><Relationship Id="rId8" Type="http://schemas.openxmlformats.org/officeDocument/2006/relationships/hyperlink" Target="http://www.consultant.ru/document/cons_doc_LAW_371246/ce9537a598c41eedce29d39eb069ee6fdf7f09d4/" TargetMode="External"/><Relationship Id="rId51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9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s://base.garant.ru/70736874/53f89421bbdaf741eb2d1ecc4ddb4c33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AC52-4979-45DA-B13F-DA3EB8DE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21916</Words>
  <Characters>124926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37</cp:revision>
  <cp:lastPrinted>2021-10-08T13:45:00Z</cp:lastPrinted>
  <dcterms:created xsi:type="dcterms:W3CDTF">2021-09-09T13:11:00Z</dcterms:created>
  <dcterms:modified xsi:type="dcterms:W3CDTF">2021-10-13T06:09:00Z</dcterms:modified>
</cp:coreProperties>
</file>