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29" w:rsidRPr="00DF2D29" w:rsidRDefault="00DF2D29" w:rsidP="00DF2D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F2D29">
        <w:rPr>
          <w:b/>
          <w:sz w:val="28"/>
          <w:szCs w:val="28"/>
          <w:lang w:eastAsia="ru-RU"/>
        </w:rPr>
        <w:t>ВОЛГОГРАДСКАЯ ОБЛАСТЬ</w:t>
      </w:r>
    </w:p>
    <w:p w:rsidR="00DF2D29" w:rsidRPr="00DF2D29" w:rsidRDefault="00DF2D29" w:rsidP="00DF2D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F2D29">
        <w:rPr>
          <w:b/>
          <w:sz w:val="28"/>
          <w:szCs w:val="28"/>
          <w:lang w:eastAsia="ru-RU"/>
        </w:rPr>
        <w:t>БЫКОВСКИЙ МУНИЦИПАЛЬНЫЙ РАЙОН</w:t>
      </w:r>
    </w:p>
    <w:p w:rsidR="00DF2D29" w:rsidRPr="00DF2D29" w:rsidRDefault="00DF2D29" w:rsidP="00DF2D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F2D29">
        <w:rPr>
          <w:b/>
          <w:sz w:val="28"/>
          <w:szCs w:val="28"/>
          <w:lang w:eastAsia="ru-RU"/>
        </w:rPr>
        <w:t>САДОВСКОЕ СЕЛЬСКОЕ ПОСЕЛЕНИЕ</w:t>
      </w:r>
    </w:p>
    <w:p w:rsidR="00DF2D29" w:rsidRPr="00DF2D29" w:rsidRDefault="00DF2D29" w:rsidP="00DF2D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F2D29">
        <w:rPr>
          <w:b/>
          <w:sz w:val="28"/>
          <w:szCs w:val="28"/>
          <w:lang w:eastAsia="ru-RU"/>
        </w:rPr>
        <w:t>САДОВСКАЯ СЕЛЬСКАЯ ДУМА</w:t>
      </w:r>
    </w:p>
    <w:p w:rsidR="00DF2D29" w:rsidRPr="00DF2D29" w:rsidRDefault="00DF2D29" w:rsidP="00DF2D29">
      <w:pPr>
        <w:suppressAutoHyphens w:val="0"/>
        <w:outlineLvl w:val="0"/>
        <w:rPr>
          <w:rFonts w:eastAsia="Calibri"/>
          <w:b/>
          <w:bCs/>
          <w:sz w:val="28"/>
          <w:szCs w:val="28"/>
          <w:lang w:eastAsia="ru-RU"/>
        </w:rPr>
      </w:pPr>
    </w:p>
    <w:p w:rsidR="00DF2D29" w:rsidRPr="00DF2D29" w:rsidRDefault="00DF2D29" w:rsidP="00DF2D29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DF2D29">
        <w:rPr>
          <w:rFonts w:eastAsia="Calibri"/>
          <w:b/>
          <w:bCs/>
          <w:sz w:val="28"/>
          <w:szCs w:val="28"/>
          <w:lang w:eastAsia="ru-RU"/>
        </w:rPr>
        <w:t>РЕШЕНИЕ</w:t>
      </w:r>
    </w:p>
    <w:p w:rsidR="00DF2D29" w:rsidRPr="00DF2D29" w:rsidRDefault="00DF2D29" w:rsidP="00DF2D29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</w:p>
    <w:p w:rsidR="00DF2D29" w:rsidRPr="00DF2D29" w:rsidRDefault="00AA1D85" w:rsidP="00DF2D29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июня</w:t>
      </w:r>
      <w:r w:rsidR="00DF2D29" w:rsidRPr="00DF2D29">
        <w:rPr>
          <w:b/>
          <w:sz w:val="28"/>
          <w:szCs w:val="28"/>
          <w:lang w:eastAsia="ru-RU"/>
        </w:rPr>
        <w:t xml:space="preserve"> 2023 г.                           № </w:t>
      </w:r>
      <w:r>
        <w:rPr>
          <w:b/>
          <w:sz w:val="28"/>
          <w:szCs w:val="28"/>
          <w:lang w:eastAsia="ru-RU"/>
        </w:rPr>
        <w:t>63/247</w:t>
      </w:r>
    </w:p>
    <w:p w:rsidR="003F33B6" w:rsidRDefault="003F33B6" w:rsidP="003F33B6">
      <w:pPr>
        <w:widowControl w:val="0"/>
        <w:autoSpaceDE w:val="0"/>
        <w:jc w:val="center"/>
      </w:pP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</w:t>
      </w:r>
      <w:r w:rsidR="00DF2D29" w:rsidRPr="00DF2D29">
        <w:rPr>
          <w:b/>
          <w:iCs/>
          <w:sz w:val="28"/>
          <w:szCs w:val="28"/>
        </w:rPr>
        <w:t>Садовской сельской Думы</w:t>
      </w:r>
      <w:r w:rsidR="00DF2D29">
        <w:rPr>
          <w:b/>
          <w:i/>
          <w:iCs/>
          <w:u w:val="single"/>
        </w:rPr>
        <w:t xml:space="preserve"> </w:t>
      </w:r>
      <w:r w:rsidR="00DF2D29">
        <w:rPr>
          <w:b/>
          <w:iCs/>
        </w:rPr>
        <w:t>от «20»  августа 2021</w:t>
      </w:r>
      <w:r>
        <w:rPr>
          <w:b/>
          <w:i/>
          <w:iCs/>
          <w:u w:val="single"/>
        </w:rPr>
        <w:t xml:space="preserve"> </w:t>
      </w:r>
      <w:r w:rsidR="00DF2D29">
        <w:rPr>
          <w:b/>
          <w:sz w:val="28"/>
          <w:szCs w:val="28"/>
        </w:rPr>
        <w:t xml:space="preserve"> г. № 35/140</w:t>
      </w: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i/>
          <w:iCs/>
        </w:rPr>
      </w:pPr>
      <w:r>
        <w:rPr>
          <w:b/>
          <w:sz w:val="28"/>
          <w:szCs w:val="28"/>
        </w:rPr>
        <w:t xml:space="preserve">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 w:rsidR="00DF2D29">
        <w:rPr>
          <w:b/>
          <w:sz w:val="28"/>
          <w:szCs w:val="28"/>
        </w:rPr>
        <w:t>в сфере благоустройства в</w:t>
      </w:r>
      <w:r w:rsidR="00DF2D29" w:rsidRPr="00DF2D29">
        <w:t xml:space="preserve"> </w:t>
      </w:r>
      <w:r w:rsidR="00DF2D29" w:rsidRPr="00DF2D29">
        <w:rPr>
          <w:b/>
          <w:sz w:val="28"/>
          <w:szCs w:val="28"/>
        </w:rPr>
        <w:t>Садовском сельском поселении Быковского муниципального района Волгоградской области</w:t>
      </w:r>
      <w:r w:rsidR="00DF2D29">
        <w:rPr>
          <w:b/>
          <w:sz w:val="28"/>
          <w:szCs w:val="28"/>
        </w:rPr>
        <w:t xml:space="preserve"> </w:t>
      </w:r>
      <w:r>
        <w:rPr>
          <w:b/>
          <w:iCs/>
        </w:rPr>
        <w:t>»</w:t>
      </w:r>
    </w:p>
    <w:p w:rsidR="003F33B6" w:rsidRDefault="003F33B6" w:rsidP="003F33B6">
      <w:pPr>
        <w:tabs>
          <w:tab w:val="left" w:pos="-360"/>
        </w:tabs>
        <w:jc w:val="both"/>
      </w:pPr>
    </w:p>
    <w:p w:rsidR="003F33B6" w:rsidRDefault="003F33B6" w:rsidP="003F33B6">
      <w:pPr>
        <w:pStyle w:val="a5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</w:t>
      </w:r>
      <w:r w:rsidR="00DF2D29">
        <w:rPr>
          <w:color w:val="000000"/>
          <w:sz w:val="28"/>
          <w:szCs w:val="28"/>
        </w:rPr>
        <w:t>Уставом Садовского сельского поселения, Садовская сельская Дума</w:t>
      </w:r>
    </w:p>
    <w:p w:rsidR="003F33B6" w:rsidRDefault="003F33B6" w:rsidP="003F33B6">
      <w:pPr>
        <w:ind w:firstLine="720"/>
        <w:jc w:val="both"/>
      </w:pPr>
      <w:r>
        <w:rPr>
          <w:sz w:val="28"/>
          <w:szCs w:val="28"/>
        </w:rPr>
        <w:t>решил (а):</w:t>
      </w:r>
      <w:r>
        <w:t xml:space="preserve"> </w:t>
      </w:r>
    </w:p>
    <w:p w:rsidR="003F33B6" w:rsidRDefault="003F33B6" w:rsidP="00DF2D29">
      <w:pPr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в сфере благоустройства</w:t>
      </w:r>
      <w:r w:rsidR="00DF2D29">
        <w:rPr>
          <w:sz w:val="28"/>
          <w:szCs w:val="28"/>
        </w:rPr>
        <w:t xml:space="preserve"> </w:t>
      </w:r>
      <w:r w:rsidR="00DF2D29" w:rsidRPr="00DF2D29">
        <w:rPr>
          <w:sz w:val="28"/>
          <w:szCs w:val="28"/>
        </w:rPr>
        <w:t>в Садовском сельском поселении Быковского муниципального</w:t>
      </w:r>
      <w:r w:rsidR="00DF2D29">
        <w:rPr>
          <w:sz w:val="28"/>
          <w:szCs w:val="28"/>
        </w:rPr>
        <w:t xml:space="preserve"> района Волгоградской области »</w:t>
      </w:r>
      <w:r>
        <w:rPr>
          <w:sz w:val="28"/>
          <w:szCs w:val="28"/>
        </w:rPr>
        <w:t xml:space="preserve"> </w:t>
      </w:r>
      <w:r w:rsidR="00DF2D29">
        <w:rPr>
          <w:iCs/>
          <w:sz w:val="28"/>
          <w:szCs w:val="28"/>
        </w:rPr>
        <w:t>от «20» августа 2021</w:t>
      </w:r>
      <w:r>
        <w:rPr>
          <w:i/>
          <w:iCs/>
          <w:sz w:val="28"/>
          <w:szCs w:val="28"/>
        </w:rPr>
        <w:t xml:space="preserve"> </w:t>
      </w:r>
      <w:r w:rsidR="00DF2D29">
        <w:rPr>
          <w:sz w:val="28"/>
          <w:szCs w:val="28"/>
        </w:rPr>
        <w:t xml:space="preserve"> г. № 35/140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изменение, изложив</w:t>
      </w:r>
      <w:r>
        <w:rPr>
          <w:sz w:val="28"/>
          <w:szCs w:val="28"/>
        </w:rPr>
        <w:t xml:space="preserve"> приложение 3 к Положению в новой редакции согласно приложению.</w:t>
      </w:r>
    </w:p>
    <w:p w:rsidR="003F33B6" w:rsidRDefault="003F33B6" w:rsidP="003F33B6">
      <w:pPr>
        <w:pStyle w:val="a5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решение вступ</w:t>
      </w:r>
      <w:r w:rsidR="00DF2D29">
        <w:rPr>
          <w:sz w:val="28"/>
          <w:szCs w:val="28"/>
        </w:rPr>
        <w:t>ает в силу  с момента его обнародования.</w:t>
      </w:r>
    </w:p>
    <w:p w:rsidR="003F33B6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bCs/>
          <w:sz w:val="28"/>
          <w:szCs w:val="28"/>
        </w:rPr>
      </w:pPr>
    </w:p>
    <w:p w:rsidR="003F33B6" w:rsidRDefault="003F33B6" w:rsidP="003F33B6">
      <w:pPr>
        <w:autoSpaceDE w:val="0"/>
        <w:ind w:firstLine="720"/>
        <w:rPr>
          <w:sz w:val="28"/>
          <w:szCs w:val="28"/>
        </w:rPr>
      </w:pPr>
    </w:p>
    <w:p w:rsidR="003F33B6" w:rsidRDefault="003F33B6" w:rsidP="003F33B6">
      <w:pPr>
        <w:autoSpaceDE w:val="0"/>
        <w:rPr>
          <w:sz w:val="28"/>
          <w:szCs w:val="28"/>
        </w:rPr>
      </w:pPr>
    </w:p>
    <w:p w:rsidR="00DF2D29" w:rsidRDefault="00DF2D29" w:rsidP="003F33B6">
      <w:pPr>
        <w:pStyle w:val="a5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Садовского </w:t>
      </w:r>
    </w:p>
    <w:p w:rsidR="003F33B6" w:rsidRDefault="00DF2D29" w:rsidP="003F33B6">
      <w:pPr>
        <w:pStyle w:val="a5"/>
        <w:autoSpaceDE w:val="0"/>
        <w:spacing w:line="240" w:lineRule="auto"/>
        <w:jc w:val="both"/>
        <w:rPr>
          <w:i/>
          <w:u w:val="single"/>
        </w:rPr>
      </w:pPr>
      <w:r>
        <w:rPr>
          <w:rFonts w:eastAsia="Calibri"/>
          <w:sz w:val="28"/>
          <w:szCs w:val="28"/>
        </w:rPr>
        <w:t>сельского поселения:                                       Ю. Н. Курганов</w:t>
      </w: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33B6" w:rsidRDefault="00DF2D29" w:rsidP="003F33B6">
      <w:pPr>
        <w:autoSpaceDE w:val="0"/>
        <w:ind w:left="4536"/>
        <w:jc w:val="both"/>
        <w:rPr>
          <w:i/>
        </w:rPr>
      </w:pPr>
      <w:r>
        <w:rPr>
          <w:sz w:val="28"/>
          <w:szCs w:val="28"/>
        </w:rPr>
        <w:t>к решению Садовской сельской Думы</w:t>
      </w:r>
    </w:p>
    <w:p w:rsidR="003F33B6" w:rsidRDefault="00855E6C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30.06.2023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 № 63/247</w:t>
      </w:r>
    </w:p>
    <w:p w:rsidR="003F33B6" w:rsidRDefault="003F33B6" w:rsidP="003F33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</w:t>
      </w:r>
    </w:p>
    <w:p w:rsidR="003F33B6" w:rsidRDefault="003F33B6" w:rsidP="003F33B6">
      <w:pPr>
        <w:ind w:left="4536"/>
        <w:rPr>
          <w:i/>
          <w:iCs/>
          <w:u w:val="single"/>
        </w:rPr>
      </w:pPr>
      <w:r>
        <w:rPr>
          <w:sz w:val="28"/>
          <w:szCs w:val="28"/>
        </w:rPr>
        <w:t>к Положению о муниципальном кон</w:t>
      </w:r>
      <w:r w:rsidR="00DF2D29">
        <w:rPr>
          <w:sz w:val="28"/>
          <w:szCs w:val="28"/>
        </w:rPr>
        <w:t>троле в сфере благоустройства в Садовском сельском поселении</w:t>
      </w:r>
    </w:p>
    <w:p w:rsidR="003F33B6" w:rsidRDefault="003F33B6" w:rsidP="003F33B6">
      <w:pPr>
        <w:ind w:left="4536"/>
        <w:rPr>
          <w:iCs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1C100"/>
        </w:rPr>
      </w:pPr>
      <w:r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сфере благоустройства</w:t>
      </w: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="00DF2D29">
        <w:rPr>
          <w:rFonts w:ascii="Times New Roman" w:hAnsi="Times New Roman"/>
          <w:sz w:val="28"/>
          <w:szCs w:val="28"/>
        </w:rPr>
        <w:t>ритории Садовского сельского поселения</w:t>
      </w:r>
    </w:p>
    <w:p w:rsidR="003F33B6" w:rsidRDefault="003F33B6" w:rsidP="003F33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Поступление в </w:t>
      </w:r>
      <w:r w:rsidR="00720AF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контрольн</w:t>
      </w:r>
      <w:r w:rsidR="00720AF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720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>
        <w:rPr>
          <w:sz w:val="28"/>
          <w:szCs w:val="28"/>
        </w:rPr>
        <w:t xml:space="preserve"> </w:t>
      </w:r>
      <w:r w:rsidR="00DF2D29">
        <w:rPr>
          <w:rFonts w:ascii="Times New Roman" w:hAnsi="Times New Roman"/>
          <w:sz w:val="28"/>
          <w:szCs w:val="28"/>
        </w:rPr>
        <w:t xml:space="preserve">территории </w:t>
      </w:r>
      <w:r w:rsidR="00DF2D29" w:rsidRPr="00DF2D29">
        <w:rPr>
          <w:rFonts w:ascii="Times New Roman" w:hAnsi="Times New Roman"/>
          <w:sz w:val="28"/>
          <w:szCs w:val="28"/>
        </w:rPr>
        <w:t>Садовского сельского поселения</w:t>
      </w:r>
      <w:r>
        <w:rPr>
          <w:rFonts w:ascii="Times New Roman" w:hAnsi="Times New Roman"/>
          <w:sz w:val="28"/>
          <w:szCs w:val="28"/>
        </w:rPr>
        <w:t>, в случае</w:t>
      </w:r>
      <w:r w:rsidR="00720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течение года до поступления первого из указанных обращений (информации) контролируемому лицу объявлялось предостережение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недопустимости нарушения аналогичных обязательных требований.</w:t>
      </w:r>
    </w:p>
    <w:p w:rsidR="005E6A58" w:rsidRDefault="005E6A58"/>
    <w:sectPr w:rsidR="005E6A58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5C" w:rsidRDefault="00B3715C" w:rsidP="003F33B6">
      <w:r>
        <w:separator/>
      </w:r>
    </w:p>
  </w:endnote>
  <w:endnote w:type="continuationSeparator" w:id="0">
    <w:p w:rsidR="00B3715C" w:rsidRDefault="00B3715C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5C" w:rsidRDefault="00B3715C" w:rsidP="003F33B6">
      <w:r>
        <w:separator/>
      </w:r>
    </w:p>
  </w:footnote>
  <w:footnote w:type="continuationSeparator" w:id="0">
    <w:p w:rsidR="00B3715C" w:rsidRDefault="00B3715C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B6"/>
    <w:rsid w:val="003F33B6"/>
    <w:rsid w:val="004E6466"/>
    <w:rsid w:val="005E6A58"/>
    <w:rsid w:val="00720AF5"/>
    <w:rsid w:val="00855E6C"/>
    <w:rsid w:val="008D334B"/>
    <w:rsid w:val="00AA1D85"/>
    <w:rsid w:val="00B3715C"/>
    <w:rsid w:val="00DF2D29"/>
    <w:rsid w:val="00E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semiHidden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55E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E6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2023-06-29T07:22:00Z</cp:lastPrinted>
  <dcterms:created xsi:type="dcterms:W3CDTF">2023-06-13T10:32:00Z</dcterms:created>
  <dcterms:modified xsi:type="dcterms:W3CDTF">2023-06-29T07:22:00Z</dcterms:modified>
</cp:coreProperties>
</file>