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25" w:rsidRPr="000C1054" w:rsidRDefault="00E41E25" w:rsidP="00E41E2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E41E25" w:rsidRPr="000C1054" w:rsidRDefault="00E41E25" w:rsidP="00E41E2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БЫКОВСКОГО МУНИЦИПАЛЬНОГО РАЙОНА</w:t>
      </w:r>
    </w:p>
    <w:p w:rsidR="00E41E25" w:rsidRPr="000C1054" w:rsidRDefault="00E41E25" w:rsidP="00E41E2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E41E25" w:rsidRPr="000C1054" w:rsidTr="003524BB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41E25" w:rsidRPr="000C1054" w:rsidRDefault="00E41E25" w:rsidP="003524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41E25" w:rsidRPr="000C1054" w:rsidRDefault="00E41E25" w:rsidP="003524BB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1E25" w:rsidRPr="000C1054" w:rsidRDefault="002B1191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19 июля  2023</w:t>
      </w:r>
      <w:r w:rsidR="00E41E25"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</w:t>
      </w:r>
      <w:r w:rsidR="00E41E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№ 55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E41E25" w:rsidRPr="000C1054" w:rsidTr="003524BB">
        <w:tc>
          <w:tcPr>
            <w:tcW w:w="5580" w:type="dxa"/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>Об исполнении бюджета Садовского сельского п</w:t>
            </w:r>
            <w:r w:rsidR="002B1191">
              <w:rPr>
                <w:rFonts w:ascii="Times New Roman" w:eastAsia="Times New Roman" w:hAnsi="Times New Roman" w:cs="Times New Roman"/>
                <w:sz w:val="24"/>
                <w:szCs w:val="28"/>
              </w:rPr>
              <w:t>оселения за полугодие 2023</w:t>
            </w: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E41E25" w:rsidRPr="000C1054" w:rsidRDefault="00E41E25" w:rsidP="00E41E25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E41E25" w:rsidRPr="000C1054" w:rsidRDefault="00E41E25" w:rsidP="00E41E25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ПОСТАНОВЛЯЮ: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</w:t>
      </w:r>
      <w:r w:rsidR="002B1191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оселения за полугодие 2023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доходам в сумме </w:t>
      </w:r>
      <w:r w:rsidR="002B11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2438,9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при годовом плане </w:t>
      </w:r>
      <w:r w:rsidR="002B11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5732,7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.рублей, по расходам в </w:t>
      </w:r>
      <w:r w:rsidR="002B11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сумме 2464,2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годовом </w:t>
      </w:r>
      <w:r w:rsidR="002B11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плане 6221,6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тыс. рублей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№1).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5. 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1E25" w:rsidRPr="000C1054" w:rsidRDefault="00E41E25" w:rsidP="00E41E2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E41E25" w:rsidRPr="000C1054" w:rsidRDefault="00E41E25" w:rsidP="00E41E25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E41E25" w:rsidRPr="000C1054" w:rsidRDefault="002B1191" w:rsidP="00E41E2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19.07.2023 г. №55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1E25" w:rsidRPr="000C1054" w:rsidRDefault="00E41E25" w:rsidP="00E41E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E41E25" w:rsidRPr="000C1054" w:rsidRDefault="00E41E25" w:rsidP="00E41E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(</w:t>
            </w:r>
            <w:proofErr w:type="spell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2B1191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233,3</w:t>
            </w:r>
          </w:p>
        </w:tc>
      </w:tr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2B1191" w:rsidP="003524BB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МКУ «Импульс» Садовский досуговый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2B1191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  <w:bookmarkStart w:id="2" w:name="_GoBack"/>
            <w:bookmarkEnd w:id="2"/>
          </w:p>
        </w:tc>
      </w:tr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End w:id="0"/>
      <w:bookmarkEnd w:id="1"/>
    </w:p>
    <w:p w:rsidR="00E41E25" w:rsidRPr="000C1054" w:rsidRDefault="00E41E25" w:rsidP="00E4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E25" w:rsidRDefault="00E41E25" w:rsidP="00E41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3D5E1C">
        <w:rPr>
          <w:rFonts w:ascii="Times New Roman" w:hAnsi="Times New Roman" w:cs="Times New Roman"/>
          <w:sz w:val="24"/>
          <w:szCs w:val="24"/>
        </w:rPr>
        <w:t xml:space="preserve"> Садовского </w:t>
      </w:r>
    </w:p>
    <w:p w:rsidR="00E41E25" w:rsidRPr="003D5E1C" w:rsidRDefault="00E41E25" w:rsidP="00E41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1C">
        <w:rPr>
          <w:rFonts w:ascii="Times New Roman" w:hAnsi="Times New Roman" w:cs="Times New Roman"/>
          <w:sz w:val="24"/>
          <w:szCs w:val="24"/>
        </w:rPr>
        <w:t>сельского поселения: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Ю. Н. Курганов</w:t>
      </w:r>
    </w:p>
    <w:p w:rsidR="006B1CB6" w:rsidRDefault="002B1191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25"/>
    <w:rsid w:val="002B1191"/>
    <w:rsid w:val="00366B9C"/>
    <w:rsid w:val="00E41E25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2023-07-19T10:46:00Z</cp:lastPrinted>
  <dcterms:created xsi:type="dcterms:W3CDTF">2022-08-11T05:13:00Z</dcterms:created>
  <dcterms:modified xsi:type="dcterms:W3CDTF">2023-07-19T10:46:00Z</dcterms:modified>
</cp:coreProperties>
</file>