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ВОЛГОГРАДСКАЯ ОБЛАСТЬ</w:t>
      </w: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БЫКОВСКИЙ МУНИЦИПАЛЬНЫЙ РАЙОН</w:t>
      </w: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 Ц И Я</w:t>
      </w: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САДОВСКОГО СЕЛЬСКОГО ПОСЕЛЕНИЯ</w:t>
      </w:r>
    </w:p>
    <w:p w:rsidR="008749E3" w:rsidRDefault="008749E3" w:rsidP="008749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===================================================================</w:t>
      </w:r>
      <w:r>
        <w:rPr>
          <w:rFonts w:ascii="Arial" w:eastAsia="Times New Roman" w:hAnsi="Arial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bCs/>
          <w:sz w:val="26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6"/>
          <w:szCs w:val="28"/>
          <w:lang w:eastAsia="ru-RU"/>
        </w:rPr>
        <w:t xml:space="preserve"> О С Т А Н О В Л Е Н И Е</w:t>
      </w: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17 мая 2021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г.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№  30</w:t>
      </w: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8749E3" w:rsidTr="00862125">
        <w:tc>
          <w:tcPr>
            <w:tcW w:w="4928" w:type="dxa"/>
            <w:hideMark/>
          </w:tcPr>
          <w:p w:rsidR="008749E3" w:rsidRDefault="008749E3" w:rsidP="008621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особом противопожарном режиме на территории Садовского сельского поселения»</w:t>
            </w:r>
          </w:p>
          <w:p w:rsidR="008749E3" w:rsidRDefault="008749E3" w:rsidP="008621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49E3" w:rsidRDefault="008749E3" w:rsidP="008621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снижения рисков возникновения чрезвычайных ситуаций, связанных с природными пожарами, руководствуясь статьями 1, 30 Федерального закона от 21.12.1994 № 69 – ФЗ «О пожарной безопасности, пунктом 17 Правил противопожарного режима в российской Федерации, утвержденных постановлением правительства Российской Федерации от 25.04.2012 г. № 390 «О противопожарном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режиме»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остановлением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Губернатора Волгоградской области № 356 от 17.05.2021 г «Об особом противопожарном режиме на территории  Волгоградской области»</w:t>
      </w: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     ПОСТАНОВЛЯЮ:</w:t>
      </w: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  <w:t xml:space="preserve">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Установить на территории Садовского сельского поселения Быковского муниципального района Волгоградской области особый противопожарный режим с 08:00</w:t>
      </w: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18 мая 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  Рекомендовать организациям независимо от организационно-правовой формы и формы собственности и физическим лицам в собственности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 находятся земли сельскохозяйственного назначения, провести противопожарное обустройство (создание минерализованных полос)  земель сельскохозяйственного назначения;</w:t>
      </w: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3. Рекомендовать организациям и физическим лицам, имеющим водовозную и землеройную технику подготовить водовозную и землеройную технику для ее возможного использования</w:t>
      </w: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4. Администрации поселения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.- запретить разведение костров, складирование и сжигание мусора, стерни, пожнивных остатков, проведение всех видов пожароопасных работ, кроме мест специально отведенных для указанных видов работ; </w:t>
      </w: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провести очистку территорий населенных пунктов от горючих отходов, сухой травы, спиленных веток и деревьев;</w:t>
      </w: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создать условия для привлечения населения к тушению пожаров в населенном пункте и на граничащих с лесным фондом  территориях в рамках реализации полномочий по обеспечению первичных мер пожарной безопасности;</w:t>
      </w: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осуществить комплекс мероприятий по организации патрулирования населенного пункта населением, казачьими дружинами и добровольческими формированиями;</w:t>
      </w: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организовать регулярное информирование населения о соблюдении мер пожарной безопасности в условиях особого противопожарного режима;</w:t>
      </w: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-увеличение противопожарных минерализованных полос до ширины не менее 15 метров по границам территории Садовского сельского поселения;</w:t>
      </w: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-подготовка водовозной и землеройной техники для ее использования  в тушении пожаров;</w:t>
      </w: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создание запасов горюче – смазочных материалов для ликвидации возникающих пожаров.</w:t>
      </w: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Контроль исполнения постановления оставляю за собой.</w:t>
      </w: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4"/>
        <w:gridCol w:w="5127"/>
      </w:tblGrid>
      <w:tr w:rsidR="008749E3" w:rsidTr="00862125">
        <w:tc>
          <w:tcPr>
            <w:tcW w:w="4644" w:type="dxa"/>
            <w:hideMark/>
          </w:tcPr>
          <w:p w:rsidR="008749E3" w:rsidRDefault="008749E3" w:rsidP="0086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Садовского </w:t>
            </w:r>
          </w:p>
          <w:p w:rsidR="008749E3" w:rsidRDefault="008749E3" w:rsidP="0086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5387" w:type="dxa"/>
            <w:hideMark/>
          </w:tcPr>
          <w:p w:rsidR="008749E3" w:rsidRDefault="008749E3" w:rsidP="008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 Н. Курганов</w:t>
            </w:r>
          </w:p>
        </w:tc>
      </w:tr>
    </w:tbl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</w:p>
    <w:p w:rsidR="008749E3" w:rsidRDefault="008749E3" w:rsidP="008749E3">
      <w:pPr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749E3" w:rsidRDefault="008749E3" w:rsidP="008749E3"/>
    <w:p w:rsidR="006B1CB6" w:rsidRDefault="001B542B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E3"/>
    <w:rsid w:val="001B542B"/>
    <w:rsid w:val="00366B9C"/>
    <w:rsid w:val="008749E3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2021-05-17T11:54:00Z</cp:lastPrinted>
  <dcterms:created xsi:type="dcterms:W3CDTF">2021-05-17T11:43:00Z</dcterms:created>
  <dcterms:modified xsi:type="dcterms:W3CDTF">2021-05-17T11:56:00Z</dcterms:modified>
</cp:coreProperties>
</file>