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E4B" w:rsidRPr="001962C4" w:rsidRDefault="00B50E4B" w:rsidP="00B50E4B">
      <w:pPr>
        <w:rPr>
          <w:sz w:val="24"/>
          <w:szCs w:val="24"/>
        </w:rPr>
      </w:pPr>
    </w:p>
    <w:p w:rsidR="00B50E4B" w:rsidRPr="00D773CE" w:rsidRDefault="00B50E4B" w:rsidP="00B50E4B">
      <w:pPr>
        <w:jc w:val="center"/>
        <w:rPr>
          <w:rFonts w:ascii="Arial" w:hAnsi="Arial" w:cs="Arial"/>
          <w:b/>
          <w:sz w:val="24"/>
          <w:szCs w:val="24"/>
        </w:rPr>
      </w:pPr>
      <w:r w:rsidRPr="00D773CE">
        <w:rPr>
          <w:rFonts w:ascii="Arial" w:hAnsi="Arial" w:cs="Arial"/>
          <w:b/>
          <w:sz w:val="24"/>
          <w:szCs w:val="24"/>
        </w:rPr>
        <w:t>ВОЛГОГРАДСКАЯ ОБЛАСТЬ</w:t>
      </w:r>
    </w:p>
    <w:p w:rsidR="00B50E4B" w:rsidRPr="00D773CE" w:rsidRDefault="00B50E4B" w:rsidP="00B50E4B">
      <w:pPr>
        <w:jc w:val="center"/>
        <w:rPr>
          <w:rFonts w:ascii="Arial" w:hAnsi="Arial" w:cs="Arial"/>
          <w:b/>
          <w:sz w:val="24"/>
          <w:szCs w:val="24"/>
        </w:rPr>
      </w:pPr>
      <w:r w:rsidRPr="00D773CE">
        <w:rPr>
          <w:rFonts w:ascii="Arial" w:hAnsi="Arial" w:cs="Arial"/>
          <w:b/>
          <w:sz w:val="24"/>
          <w:szCs w:val="24"/>
        </w:rPr>
        <w:t>БЫКОВСКИЙ МУНИЦИПАЛЬНЫЙ РАЙОН</w:t>
      </w:r>
    </w:p>
    <w:p w:rsidR="00B50E4B" w:rsidRPr="00D773CE" w:rsidRDefault="00B50E4B" w:rsidP="00B50E4B">
      <w:pPr>
        <w:jc w:val="center"/>
        <w:rPr>
          <w:rFonts w:ascii="Arial" w:hAnsi="Arial" w:cs="Arial"/>
          <w:b/>
          <w:sz w:val="24"/>
          <w:szCs w:val="24"/>
        </w:rPr>
      </w:pPr>
      <w:r w:rsidRPr="00D773CE">
        <w:rPr>
          <w:rFonts w:ascii="Arial" w:hAnsi="Arial" w:cs="Arial"/>
          <w:b/>
          <w:sz w:val="24"/>
          <w:szCs w:val="24"/>
        </w:rPr>
        <w:t>АДМИНИСТРАЦИЯ САДОВСКОГО СЕЛЬСКОГО ПОСЕЛЕНИЯ</w:t>
      </w:r>
    </w:p>
    <w:p w:rsidR="00B50E4B" w:rsidRPr="00D773CE" w:rsidRDefault="00B50E4B" w:rsidP="00B50E4B">
      <w:pPr>
        <w:jc w:val="center"/>
        <w:rPr>
          <w:rFonts w:ascii="Arial" w:hAnsi="Arial" w:cs="Arial"/>
          <w:b/>
          <w:sz w:val="24"/>
          <w:szCs w:val="24"/>
        </w:rPr>
      </w:pPr>
      <w:r w:rsidRPr="00D773CE">
        <w:rPr>
          <w:rFonts w:ascii="Arial" w:hAnsi="Arial" w:cs="Arial"/>
          <w:b/>
          <w:sz w:val="24"/>
          <w:szCs w:val="24"/>
        </w:rPr>
        <w:t>_____________________________________________</w:t>
      </w:r>
      <w:r w:rsidR="00D773CE">
        <w:rPr>
          <w:rFonts w:ascii="Arial" w:hAnsi="Arial" w:cs="Arial"/>
          <w:b/>
          <w:sz w:val="24"/>
          <w:szCs w:val="24"/>
        </w:rPr>
        <w:t>_________________________</w:t>
      </w:r>
      <w:bookmarkStart w:id="0" w:name="_GoBack"/>
      <w:bookmarkEnd w:id="0"/>
    </w:p>
    <w:p w:rsidR="00B50E4B" w:rsidRPr="00D773CE" w:rsidRDefault="00B50E4B" w:rsidP="00B50E4B">
      <w:pPr>
        <w:jc w:val="center"/>
        <w:rPr>
          <w:rFonts w:ascii="Arial" w:hAnsi="Arial" w:cs="Arial"/>
          <w:b/>
          <w:sz w:val="24"/>
          <w:szCs w:val="24"/>
        </w:rPr>
      </w:pPr>
    </w:p>
    <w:p w:rsidR="00B50E4B" w:rsidRPr="00D773CE" w:rsidRDefault="00B50E4B" w:rsidP="00B50E4B">
      <w:pPr>
        <w:jc w:val="center"/>
        <w:rPr>
          <w:rFonts w:ascii="Arial" w:hAnsi="Arial" w:cs="Arial"/>
          <w:b/>
          <w:sz w:val="24"/>
          <w:szCs w:val="24"/>
        </w:rPr>
      </w:pPr>
      <w:r w:rsidRPr="00D773CE">
        <w:rPr>
          <w:rFonts w:ascii="Arial" w:hAnsi="Arial" w:cs="Arial"/>
          <w:b/>
          <w:sz w:val="24"/>
          <w:szCs w:val="24"/>
        </w:rPr>
        <w:t>ПОСТАНОВЛЕНИЕ</w:t>
      </w:r>
    </w:p>
    <w:p w:rsidR="00B50E4B" w:rsidRPr="00D773CE" w:rsidRDefault="00B50E4B" w:rsidP="00B50E4B">
      <w:pPr>
        <w:rPr>
          <w:rFonts w:ascii="Arial" w:hAnsi="Arial" w:cs="Arial"/>
          <w:sz w:val="24"/>
          <w:szCs w:val="24"/>
        </w:rPr>
      </w:pPr>
    </w:p>
    <w:p w:rsidR="00B50E4B" w:rsidRPr="00D773CE" w:rsidRDefault="00B50E4B" w:rsidP="00B50E4B">
      <w:pPr>
        <w:rPr>
          <w:rFonts w:ascii="Arial" w:hAnsi="Arial" w:cs="Arial"/>
          <w:sz w:val="24"/>
          <w:szCs w:val="24"/>
        </w:rPr>
      </w:pPr>
      <w:r w:rsidRPr="00D773CE">
        <w:rPr>
          <w:rFonts w:ascii="Arial" w:hAnsi="Arial" w:cs="Arial"/>
          <w:sz w:val="24"/>
          <w:szCs w:val="24"/>
        </w:rPr>
        <w:t xml:space="preserve">   </w:t>
      </w:r>
      <w:r w:rsidR="001962C4" w:rsidRPr="00D773CE">
        <w:rPr>
          <w:rFonts w:ascii="Arial" w:hAnsi="Arial" w:cs="Arial"/>
          <w:sz w:val="24"/>
          <w:szCs w:val="24"/>
        </w:rPr>
        <w:t xml:space="preserve">11 сентября </w:t>
      </w:r>
      <w:r w:rsidRPr="00D773CE">
        <w:rPr>
          <w:rFonts w:ascii="Arial" w:hAnsi="Arial" w:cs="Arial"/>
          <w:sz w:val="24"/>
          <w:szCs w:val="24"/>
        </w:rPr>
        <w:t xml:space="preserve"> 2020 г.      </w:t>
      </w:r>
      <w:r w:rsidR="001962C4" w:rsidRPr="00D773CE">
        <w:rPr>
          <w:rFonts w:ascii="Arial" w:hAnsi="Arial" w:cs="Arial"/>
          <w:sz w:val="24"/>
          <w:szCs w:val="24"/>
        </w:rPr>
        <w:t xml:space="preserve">                           </w:t>
      </w:r>
      <w:r w:rsidRPr="00D773CE">
        <w:rPr>
          <w:rFonts w:ascii="Arial" w:hAnsi="Arial" w:cs="Arial"/>
          <w:sz w:val="24"/>
          <w:szCs w:val="24"/>
        </w:rPr>
        <w:t xml:space="preserve"> №   </w:t>
      </w:r>
      <w:r w:rsidR="001962C4" w:rsidRPr="00D773CE">
        <w:rPr>
          <w:rFonts w:ascii="Arial" w:hAnsi="Arial" w:cs="Arial"/>
          <w:sz w:val="24"/>
          <w:szCs w:val="24"/>
        </w:rPr>
        <w:t>66</w:t>
      </w:r>
      <w:r w:rsidRPr="00D773CE">
        <w:rPr>
          <w:rFonts w:ascii="Arial" w:hAnsi="Arial" w:cs="Arial"/>
          <w:sz w:val="24"/>
          <w:szCs w:val="24"/>
        </w:rPr>
        <w:t xml:space="preserve">     </w:t>
      </w:r>
    </w:p>
    <w:p w:rsidR="00B50E4B" w:rsidRPr="00D773CE" w:rsidRDefault="00B50E4B" w:rsidP="00B50E4B">
      <w:pPr>
        <w:rPr>
          <w:rFonts w:ascii="Arial" w:hAnsi="Arial" w:cs="Arial"/>
          <w:bCs/>
          <w:color w:val="052635"/>
          <w:sz w:val="24"/>
          <w:szCs w:val="24"/>
        </w:rPr>
      </w:pPr>
    </w:p>
    <w:p w:rsidR="00B50E4B" w:rsidRPr="00D773CE" w:rsidRDefault="00B50E4B" w:rsidP="00B50E4B">
      <w:pPr>
        <w:rPr>
          <w:rFonts w:ascii="Arial" w:hAnsi="Arial" w:cs="Arial"/>
          <w:bCs/>
          <w:color w:val="052635"/>
          <w:sz w:val="24"/>
          <w:szCs w:val="24"/>
        </w:rPr>
      </w:pPr>
      <w:r w:rsidRPr="00D773CE">
        <w:rPr>
          <w:rFonts w:ascii="Arial" w:hAnsi="Arial" w:cs="Arial"/>
          <w:bCs/>
          <w:color w:val="052635"/>
          <w:sz w:val="24"/>
          <w:szCs w:val="24"/>
        </w:rPr>
        <w:t xml:space="preserve">О внесении изменений в постановление </w:t>
      </w:r>
    </w:p>
    <w:p w:rsidR="00B50E4B" w:rsidRPr="00D773CE" w:rsidRDefault="00B50E4B" w:rsidP="00B50E4B">
      <w:pPr>
        <w:rPr>
          <w:rFonts w:ascii="Arial" w:hAnsi="Arial" w:cs="Arial"/>
          <w:bCs/>
          <w:color w:val="052635"/>
          <w:sz w:val="24"/>
          <w:szCs w:val="24"/>
        </w:rPr>
      </w:pPr>
      <w:r w:rsidRPr="00D773CE">
        <w:rPr>
          <w:rFonts w:ascii="Arial" w:hAnsi="Arial" w:cs="Arial"/>
          <w:bCs/>
          <w:color w:val="052635"/>
          <w:sz w:val="24"/>
          <w:szCs w:val="24"/>
        </w:rPr>
        <w:t xml:space="preserve">№ 17 от 23.01.2011 г. «Об утверждении </w:t>
      </w:r>
    </w:p>
    <w:p w:rsidR="00B50E4B" w:rsidRPr="00D773CE" w:rsidRDefault="00B50E4B" w:rsidP="00B50E4B">
      <w:pPr>
        <w:rPr>
          <w:rFonts w:ascii="Arial" w:hAnsi="Arial" w:cs="Arial"/>
          <w:bCs/>
          <w:color w:val="052635"/>
          <w:sz w:val="24"/>
          <w:szCs w:val="24"/>
        </w:rPr>
      </w:pPr>
      <w:r w:rsidRPr="00D773CE">
        <w:rPr>
          <w:rFonts w:ascii="Arial" w:hAnsi="Arial" w:cs="Arial"/>
          <w:bCs/>
          <w:color w:val="052635"/>
          <w:sz w:val="24"/>
          <w:szCs w:val="24"/>
        </w:rPr>
        <w:t xml:space="preserve">Положения о порядке списания </w:t>
      </w:r>
    </w:p>
    <w:p w:rsidR="00B50E4B" w:rsidRPr="00D773CE" w:rsidRDefault="00B50E4B" w:rsidP="00B50E4B">
      <w:pPr>
        <w:rPr>
          <w:rFonts w:ascii="Arial" w:hAnsi="Arial" w:cs="Arial"/>
          <w:bCs/>
          <w:color w:val="052635"/>
          <w:sz w:val="24"/>
          <w:szCs w:val="24"/>
        </w:rPr>
      </w:pPr>
      <w:r w:rsidRPr="00D773CE">
        <w:rPr>
          <w:rFonts w:ascii="Arial" w:hAnsi="Arial" w:cs="Arial"/>
          <w:bCs/>
          <w:color w:val="052635"/>
          <w:sz w:val="24"/>
          <w:szCs w:val="24"/>
        </w:rPr>
        <w:t xml:space="preserve">муниципального имущества (основных средств) </w:t>
      </w:r>
    </w:p>
    <w:p w:rsidR="00B50E4B" w:rsidRPr="00D773CE" w:rsidRDefault="00B50E4B" w:rsidP="00B50E4B">
      <w:pPr>
        <w:rPr>
          <w:rFonts w:ascii="Arial" w:hAnsi="Arial" w:cs="Arial"/>
          <w:bCs/>
          <w:color w:val="052635"/>
          <w:sz w:val="24"/>
          <w:szCs w:val="24"/>
        </w:rPr>
      </w:pPr>
      <w:r w:rsidRPr="00D773CE">
        <w:rPr>
          <w:rFonts w:ascii="Arial" w:hAnsi="Arial" w:cs="Arial"/>
          <w:bCs/>
          <w:color w:val="052635"/>
          <w:sz w:val="24"/>
          <w:szCs w:val="24"/>
        </w:rPr>
        <w:t>Администрации Садовского сельского поселения».</w:t>
      </w:r>
    </w:p>
    <w:p w:rsidR="00B50E4B" w:rsidRPr="00D773CE" w:rsidRDefault="00B50E4B" w:rsidP="00B50E4B">
      <w:pPr>
        <w:rPr>
          <w:rFonts w:ascii="Arial" w:hAnsi="Arial" w:cs="Arial"/>
          <w:bCs/>
          <w:color w:val="052635"/>
          <w:sz w:val="24"/>
          <w:szCs w:val="24"/>
        </w:rPr>
      </w:pPr>
    </w:p>
    <w:p w:rsidR="00B50E4B" w:rsidRPr="00D773CE" w:rsidRDefault="00B50E4B" w:rsidP="00B50E4B">
      <w:pPr>
        <w:rPr>
          <w:rFonts w:ascii="Arial" w:hAnsi="Arial" w:cs="Arial"/>
          <w:bCs/>
          <w:color w:val="052635"/>
          <w:sz w:val="24"/>
          <w:szCs w:val="24"/>
        </w:rPr>
      </w:pPr>
    </w:p>
    <w:p w:rsidR="005A0AFC" w:rsidRPr="00D773CE" w:rsidRDefault="00C302A1" w:rsidP="00B50E4B">
      <w:pPr>
        <w:rPr>
          <w:rFonts w:ascii="Arial" w:hAnsi="Arial" w:cs="Arial"/>
          <w:bCs/>
          <w:color w:val="052635"/>
          <w:sz w:val="24"/>
          <w:szCs w:val="24"/>
        </w:rPr>
      </w:pPr>
      <w:r w:rsidRPr="00D773CE">
        <w:rPr>
          <w:rFonts w:ascii="Arial" w:hAnsi="Arial" w:cs="Arial"/>
          <w:bCs/>
          <w:color w:val="052635"/>
          <w:sz w:val="24"/>
          <w:szCs w:val="24"/>
        </w:rPr>
        <w:t xml:space="preserve">         </w:t>
      </w:r>
      <w:proofErr w:type="gramStart"/>
      <w:r w:rsidR="00B50E4B" w:rsidRPr="00D773CE">
        <w:rPr>
          <w:rFonts w:ascii="Arial" w:hAnsi="Arial" w:cs="Arial"/>
          <w:bCs/>
          <w:color w:val="052635"/>
          <w:sz w:val="24"/>
          <w:szCs w:val="24"/>
        </w:rPr>
        <w:t>В соответствии с Гражданским кодексом Российской Федерации, Федеральным законом от 06 октября 2003 г. № 131 –ФЗ «Об общих принципах организации местного самоуправления в Российской Федерации</w:t>
      </w:r>
      <w:r w:rsidR="005A0AFC" w:rsidRPr="00D773CE">
        <w:rPr>
          <w:rFonts w:ascii="Arial" w:hAnsi="Arial" w:cs="Arial"/>
          <w:bCs/>
          <w:color w:val="052635"/>
          <w:sz w:val="24"/>
          <w:szCs w:val="24"/>
        </w:rPr>
        <w:t>», на основании</w:t>
      </w:r>
      <w:r w:rsidRPr="00D773CE">
        <w:rPr>
          <w:rFonts w:ascii="Arial" w:hAnsi="Arial" w:cs="Arial"/>
          <w:bCs/>
          <w:color w:val="052635"/>
          <w:sz w:val="24"/>
          <w:szCs w:val="24"/>
        </w:rPr>
        <w:t xml:space="preserve"> </w:t>
      </w:r>
      <w:r w:rsidR="005A0AFC" w:rsidRPr="00D773CE">
        <w:rPr>
          <w:rFonts w:ascii="Arial" w:hAnsi="Arial" w:cs="Arial"/>
          <w:bCs/>
          <w:color w:val="052635"/>
          <w:sz w:val="24"/>
          <w:szCs w:val="24"/>
        </w:rPr>
        <w:t xml:space="preserve">Устава </w:t>
      </w:r>
      <w:r w:rsidRPr="00D773CE">
        <w:rPr>
          <w:rFonts w:ascii="Arial" w:hAnsi="Arial" w:cs="Arial"/>
          <w:bCs/>
          <w:color w:val="052635"/>
          <w:sz w:val="24"/>
          <w:szCs w:val="24"/>
        </w:rPr>
        <w:t>Садовского сельского поселения</w:t>
      </w:r>
      <w:r w:rsidR="005A0AFC" w:rsidRPr="00D773CE">
        <w:rPr>
          <w:rFonts w:ascii="Arial" w:hAnsi="Arial" w:cs="Arial"/>
          <w:bCs/>
          <w:color w:val="052635"/>
          <w:sz w:val="24"/>
          <w:szCs w:val="24"/>
        </w:rPr>
        <w:t>,  с учетом Положения по бухгалтерскому учету «Учет основных средств» ПБУ 6/01, утвержденного приказом Министра финансов Российской Федерации от 30.03.2001 г. № 26н, Инструкции по бюджетному учету, утвержденной приказом Министра</w:t>
      </w:r>
      <w:proofErr w:type="gramEnd"/>
      <w:r w:rsidR="005A0AFC" w:rsidRPr="00D773CE">
        <w:rPr>
          <w:rFonts w:ascii="Arial" w:hAnsi="Arial" w:cs="Arial"/>
          <w:bCs/>
          <w:color w:val="052635"/>
          <w:sz w:val="24"/>
          <w:szCs w:val="24"/>
        </w:rPr>
        <w:t xml:space="preserve"> </w:t>
      </w:r>
      <w:proofErr w:type="gramStart"/>
      <w:r w:rsidR="005A0AFC" w:rsidRPr="00D773CE">
        <w:rPr>
          <w:rFonts w:ascii="Arial" w:hAnsi="Arial" w:cs="Arial"/>
          <w:bCs/>
          <w:color w:val="052635"/>
          <w:sz w:val="24"/>
          <w:szCs w:val="24"/>
        </w:rPr>
        <w:t>финансов Российской Федерации от 01 декабря 2010 г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инструкций по его применению», руководствуясь Федеральным законом от 06.12.2011 г. № 402 – ФЗ «О бухгалтерском учете» в целях определения порядка списания основных средств, находящихся</w:t>
      </w:r>
      <w:proofErr w:type="gramEnd"/>
      <w:r w:rsidR="005A0AFC" w:rsidRPr="00D773CE">
        <w:rPr>
          <w:rFonts w:ascii="Arial" w:hAnsi="Arial" w:cs="Arial"/>
          <w:bCs/>
          <w:color w:val="052635"/>
          <w:sz w:val="24"/>
          <w:szCs w:val="24"/>
        </w:rPr>
        <w:t xml:space="preserve"> в муниципальной собственности Садовского сельского поселения, </w:t>
      </w:r>
    </w:p>
    <w:p w:rsidR="00C302A1" w:rsidRPr="00D773CE" w:rsidRDefault="00C302A1" w:rsidP="00B50E4B">
      <w:pPr>
        <w:rPr>
          <w:rFonts w:ascii="Arial" w:hAnsi="Arial" w:cs="Arial"/>
          <w:bCs/>
          <w:color w:val="052635"/>
          <w:sz w:val="24"/>
          <w:szCs w:val="24"/>
        </w:rPr>
      </w:pPr>
    </w:p>
    <w:p w:rsidR="00B50E4B" w:rsidRPr="00D773CE" w:rsidRDefault="005A0AFC" w:rsidP="00B50E4B">
      <w:pPr>
        <w:rPr>
          <w:rFonts w:ascii="Arial" w:hAnsi="Arial" w:cs="Arial"/>
          <w:bCs/>
          <w:color w:val="052635"/>
          <w:sz w:val="24"/>
          <w:szCs w:val="24"/>
        </w:rPr>
      </w:pPr>
      <w:r w:rsidRPr="00D773CE">
        <w:rPr>
          <w:rFonts w:ascii="Arial" w:hAnsi="Arial" w:cs="Arial"/>
          <w:bCs/>
          <w:color w:val="052635"/>
          <w:sz w:val="24"/>
          <w:szCs w:val="24"/>
        </w:rPr>
        <w:t>ПОСТАНОВЛЯЮ:</w:t>
      </w:r>
    </w:p>
    <w:p w:rsidR="00C302A1" w:rsidRPr="00D773CE" w:rsidRDefault="00C302A1" w:rsidP="00B50E4B">
      <w:pPr>
        <w:rPr>
          <w:rFonts w:ascii="Arial" w:hAnsi="Arial" w:cs="Arial"/>
          <w:bCs/>
          <w:color w:val="052635"/>
          <w:sz w:val="24"/>
          <w:szCs w:val="24"/>
        </w:rPr>
      </w:pPr>
    </w:p>
    <w:p w:rsidR="00C302A1" w:rsidRPr="00D773CE" w:rsidRDefault="00C302A1" w:rsidP="00C302A1">
      <w:pPr>
        <w:pStyle w:val="a3"/>
        <w:numPr>
          <w:ilvl w:val="0"/>
          <w:numId w:val="1"/>
        </w:numPr>
        <w:rPr>
          <w:rFonts w:ascii="Arial" w:hAnsi="Arial" w:cs="Arial"/>
          <w:bCs/>
          <w:color w:val="052635"/>
          <w:sz w:val="24"/>
          <w:szCs w:val="24"/>
        </w:rPr>
      </w:pPr>
      <w:r w:rsidRPr="00D773CE">
        <w:rPr>
          <w:rFonts w:ascii="Arial" w:hAnsi="Arial" w:cs="Arial"/>
          <w:bCs/>
          <w:color w:val="052635"/>
          <w:sz w:val="24"/>
          <w:szCs w:val="24"/>
        </w:rPr>
        <w:t>Раздел 2</w:t>
      </w:r>
      <w:r w:rsidR="005A0AFC" w:rsidRPr="00D773CE">
        <w:rPr>
          <w:rFonts w:ascii="Arial" w:hAnsi="Arial" w:cs="Arial"/>
          <w:bCs/>
          <w:color w:val="052635"/>
          <w:sz w:val="24"/>
          <w:szCs w:val="24"/>
        </w:rPr>
        <w:t xml:space="preserve"> </w:t>
      </w:r>
      <w:r w:rsidRPr="00D773CE">
        <w:rPr>
          <w:rFonts w:ascii="Arial" w:hAnsi="Arial" w:cs="Arial"/>
          <w:bCs/>
          <w:color w:val="052635"/>
          <w:sz w:val="24"/>
          <w:szCs w:val="24"/>
        </w:rPr>
        <w:t>Порядок списания муниципального имущества,  дополнить пунктом 2.10</w:t>
      </w:r>
      <w:r w:rsidR="005A0AFC" w:rsidRPr="00D773CE">
        <w:rPr>
          <w:rFonts w:ascii="Arial" w:hAnsi="Arial" w:cs="Arial"/>
          <w:bCs/>
          <w:color w:val="052635"/>
          <w:sz w:val="24"/>
          <w:szCs w:val="24"/>
        </w:rPr>
        <w:t>. следующего</w:t>
      </w:r>
      <w:r w:rsidRPr="00D773CE">
        <w:rPr>
          <w:rFonts w:ascii="Arial" w:hAnsi="Arial" w:cs="Arial"/>
          <w:bCs/>
          <w:color w:val="052635"/>
          <w:sz w:val="24"/>
          <w:szCs w:val="24"/>
        </w:rPr>
        <w:t xml:space="preserve"> содержания: «2.10. Постоянно действующая комиссия по списанию основных средств согласовывает списание технических средств (сложной бытовой техники, оргтехники и т.д.) стоимостью до 35000,00 рублей включительно. </w:t>
      </w:r>
      <w:proofErr w:type="gramStart"/>
      <w:r w:rsidRPr="00D773CE">
        <w:rPr>
          <w:rFonts w:ascii="Arial" w:hAnsi="Arial" w:cs="Arial"/>
          <w:bCs/>
          <w:color w:val="052635"/>
          <w:sz w:val="24"/>
          <w:szCs w:val="24"/>
        </w:rPr>
        <w:t>Для списания технических средств свыше 35000,00 рублей необходимо наличие актов технического осмотра, выданные организацией, полномочной проводить соответствующую экспертизу».</w:t>
      </w:r>
      <w:proofErr w:type="gramEnd"/>
    </w:p>
    <w:p w:rsidR="00C302A1" w:rsidRPr="00D773CE" w:rsidRDefault="00C302A1" w:rsidP="00C302A1">
      <w:pPr>
        <w:pStyle w:val="a3"/>
        <w:numPr>
          <w:ilvl w:val="0"/>
          <w:numId w:val="1"/>
        </w:numPr>
        <w:rPr>
          <w:rFonts w:ascii="Arial" w:hAnsi="Arial" w:cs="Arial"/>
          <w:bCs/>
          <w:color w:val="052635"/>
          <w:sz w:val="24"/>
          <w:szCs w:val="24"/>
        </w:rPr>
      </w:pPr>
      <w:proofErr w:type="gramStart"/>
      <w:r w:rsidRPr="00D773CE">
        <w:rPr>
          <w:rFonts w:ascii="Arial" w:hAnsi="Arial" w:cs="Arial"/>
          <w:bCs/>
          <w:color w:val="052635"/>
          <w:sz w:val="24"/>
          <w:szCs w:val="24"/>
        </w:rPr>
        <w:t>Контроль за</w:t>
      </w:r>
      <w:proofErr w:type="gramEnd"/>
      <w:r w:rsidRPr="00D773CE">
        <w:rPr>
          <w:rFonts w:ascii="Arial" w:hAnsi="Arial" w:cs="Arial"/>
          <w:bCs/>
          <w:color w:val="052635"/>
          <w:sz w:val="24"/>
          <w:szCs w:val="24"/>
        </w:rPr>
        <w:t xml:space="preserve"> исполнением данного постановления оставляю за собой.</w:t>
      </w:r>
    </w:p>
    <w:p w:rsidR="00C302A1" w:rsidRPr="00D773CE" w:rsidRDefault="00C302A1" w:rsidP="00C302A1">
      <w:pPr>
        <w:rPr>
          <w:rFonts w:ascii="Arial" w:hAnsi="Arial" w:cs="Arial"/>
          <w:bCs/>
          <w:color w:val="052635"/>
          <w:sz w:val="24"/>
          <w:szCs w:val="24"/>
        </w:rPr>
      </w:pPr>
    </w:p>
    <w:p w:rsidR="00C302A1" w:rsidRPr="00D773CE" w:rsidRDefault="00C302A1" w:rsidP="00C302A1">
      <w:pPr>
        <w:rPr>
          <w:rFonts w:ascii="Arial" w:hAnsi="Arial" w:cs="Arial"/>
          <w:bCs/>
          <w:color w:val="052635"/>
          <w:sz w:val="24"/>
          <w:szCs w:val="24"/>
        </w:rPr>
      </w:pPr>
    </w:p>
    <w:p w:rsidR="00C302A1" w:rsidRPr="00D773CE" w:rsidRDefault="00C302A1" w:rsidP="00C302A1">
      <w:pPr>
        <w:rPr>
          <w:rFonts w:ascii="Arial" w:hAnsi="Arial" w:cs="Arial"/>
          <w:bCs/>
          <w:color w:val="052635"/>
          <w:sz w:val="24"/>
          <w:szCs w:val="24"/>
        </w:rPr>
      </w:pPr>
    </w:p>
    <w:p w:rsidR="00C302A1" w:rsidRPr="00D773CE" w:rsidRDefault="00C302A1" w:rsidP="00C302A1">
      <w:pPr>
        <w:rPr>
          <w:rFonts w:ascii="Arial" w:hAnsi="Arial" w:cs="Arial"/>
          <w:bCs/>
          <w:color w:val="052635"/>
          <w:sz w:val="24"/>
          <w:szCs w:val="24"/>
        </w:rPr>
      </w:pPr>
      <w:r w:rsidRPr="00D773CE">
        <w:rPr>
          <w:rFonts w:ascii="Arial" w:hAnsi="Arial" w:cs="Arial"/>
          <w:bCs/>
          <w:color w:val="052635"/>
          <w:sz w:val="24"/>
          <w:szCs w:val="24"/>
        </w:rPr>
        <w:t xml:space="preserve">Глава Садовского </w:t>
      </w:r>
    </w:p>
    <w:p w:rsidR="00C302A1" w:rsidRPr="00D773CE" w:rsidRDefault="00C302A1" w:rsidP="00C302A1">
      <w:pPr>
        <w:rPr>
          <w:rFonts w:ascii="Arial" w:hAnsi="Arial" w:cs="Arial"/>
          <w:bCs/>
          <w:color w:val="052635"/>
          <w:sz w:val="24"/>
          <w:szCs w:val="24"/>
        </w:rPr>
      </w:pPr>
      <w:r w:rsidRPr="00D773CE">
        <w:rPr>
          <w:rFonts w:ascii="Arial" w:hAnsi="Arial" w:cs="Arial"/>
          <w:bCs/>
          <w:color w:val="052635"/>
          <w:sz w:val="24"/>
          <w:szCs w:val="24"/>
        </w:rPr>
        <w:t xml:space="preserve">сельского поселения:                                                </w:t>
      </w:r>
      <w:r w:rsidR="00D773CE">
        <w:rPr>
          <w:rFonts w:ascii="Arial" w:hAnsi="Arial" w:cs="Arial"/>
          <w:bCs/>
          <w:color w:val="052635"/>
          <w:sz w:val="24"/>
          <w:szCs w:val="24"/>
        </w:rPr>
        <w:t xml:space="preserve">                        </w:t>
      </w:r>
      <w:r w:rsidRPr="00D773CE">
        <w:rPr>
          <w:rFonts w:ascii="Arial" w:hAnsi="Arial" w:cs="Arial"/>
          <w:bCs/>
          <w:color w:val="052635"/>
          <w:sz w:val="24"/>
          <w:szCs w:val="24"/>
        </w:rPr>
        <w:t xml:space="preserve">   Ю. Н. Курганов</w:t>
      </w:r>
    </w:p>
    <w:p w:rsidR="006044B0" w:rsidRPr="00D773CE" w:rsidRDefault="006044B0">
      <w:pPr>
        <w:rPr>
          <w:rFonts w:ascii="Arial" w:hAnsi="Arial" w:cs="Arial"/>
          <w:sz w:val="24"/>
          <w:szCs w:val="24"/>
        </w:rPr>
      </w:pPr>
    </w:p>
    <w:sectPr w:rsidR="006044B0" w:rsidRPr="00D77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1162B"/>
    <w:multiLevelType w:val="multilevel"/>
    <w:tmpl w:val="C8C6E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E4B"/>
    <w:rsid w:val="001962C4"/>
    <w:rsid w:val="005A0AFC"/>
    <w:rsid w:val="006044B0"/>
    <w:rsid w:val="009C7CE5"/>
    <w:rsid w:val="00B50E4B"/>
    <w:rsid w:val="00C302A1"/>
    <w:rsid w:val="00D7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E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A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E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MVV</dc:creator>
  <cp:keywords/>
  <dc:description/>
  <cp:lastModifiedBy>1</cp:lastModifiedBy>
  <cp:revision>6</cp:revision>
  <cp:lastPrinted>2020-09-16T07:07:00Z</cp:lastPrinted>
  <dcterms:created xsi:type="dcterms:W3CDTF">2020-09-16T06:34:00Z</dcterms:created>
  <dcterms:modified xsi:type="dcterms:W3CDTF">2020-09-25T06:25:00Z</dcterms:modified>
</cp:coreProperties>
</file>